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72"/>
      </w:tblGrid>
      <w:tr w:rsidR="00860645" w:rsidRPr="00CA5A43" w14:paraId="7BC4DF80" w14:textId="77777777" w:rsidTr="00D50BCA">
        <w:tc>
          <w:tcPr>
            <w:tcW w:w="5778" w:type="dxa"/>
          </w:tcPr>
          <w:p w14:paraId="4453D745" w14:textId="77777777" w:rsidR="00860645" w:rsidRPr="0019454F" w:rsidRDefault="00860645" w:rsidP="00860645">
            <w:pPr>
              <w:ind w:hanging="105"/>
              <w:rPr>
                <w:rFonts w:ascii="Bahnschrift SemiBold" w:hAnsi="Bahnschrift SemiBold" w:cstheme="minorHAnsi"/>
                <w:b/>
                <w:color w:val="7030A0"/>
                <w:sz w:val="44"/>
              </w:rPr>
            </w:pPr>
            <w:r w:rsidRPr="0019454F">
              <w:rPr>
                <w:rFonts w:ascii="Bahnschrift SemiBold" w:hAnsi="Bahnschrift SemiBold" w:cstheme="minorHAnsi"/>
                <w:b/>
                <w:color w:val="7030A0"/>
                <w:sz w:val="44"/>
              </w:rPr>
              <w:t>Dr. Rakhshinda Iram</w:t>
            </w:r>
          </w:p>
          <w:p w14:paraId="1DD69CC4" w14:textId="35BDAB76" w:rsidR="00860645" w:rsidRPr="00CA5A43" w:rsidRDefault="00860645" w:rsidP="00860645">
            <w:pPr>
              <w:ind w:hanging="105"/>
              <w:rPr>
                <w:rFonts w:cstheme="minorHAnsi"/>
              </w:rPr>
            </w:pPr>
            <w:r w:rsidRPr="00CA5A43">
              <w:rPr>
                <w:rFonts w:cstheme="minorHAnsi"/>
                <w:color w:val="7F7F7F" w:themeColor="text1" w:themeTint="80"/>
                <w:sz w:val="28"/>
              </w:rPr>
              <w:t>MBBS (SHMDC-UHS)</w:t>
            </w:r>
            <w:r w:rsidR="00513B24">
              <w:rPr>
                <w:rFonts w:cstheme="minorHAnsi"/>
                <w:color w:val="7F7F7F" w:themeColor="text1" w:themeTint="80"/>
                <w:sz w:val="28"/>
              </w:rPr>
              <w:t>, MPhil Anatomy (KMU)</w:t>
            </w:r>
            <w:r w:rsidR="001501DF">
              <w:rPr>
                <w:rFonts w:cstheme="minorHAnsi"/>
                <w:color w:val="7F7F7F" w:themeColor="text1" w:themeTint="80"/>
                <w:sz w:val="28"/>
              </w:rPr>
              <w:t>, CHPE (KMU)</w:t>
            </w:r>
          </w:p>
        </w:tc>
        <w:tc>
          <w:tcPr>
            <w:tcW w:w="3572" w:type="dxa"/>
          </w:tcPr>
          <w:p w14:paraId="19FAF456" w14:textId="0CA4AEA7" w:rsidR="00F500AE" w:rsidRDefault="00F500AE" w:rsidP="00F500AE">
            <w:pPr>
              <w:jc w:val="right"/>
            </w:pPr>
            <w:r w:rsidRPr="00F500AE">
              <w:t>rakhshindairam.ana@kmu.edu.pk</w:t>
            </w:r>
          </w:p>
          <w:p w14:paraId="695124DF" w14:textId="437B71CC" w:rsidR="00860645" w:rsidRPr="0019454F" w:rsidRDefault="00F500AE" w:rsidP="00860645">
            <w:pPr>
              <w:jc w:val="right"/>
              <w:rPr>
                <w:rFonts w:ascii="Bahnschrift SemiBold" w:hAnsi="Bahnschrift SemiBold" w:cstheme="minorHAnsi"/>
                <w:color w:val="7F7F7F" w:themeColor="text1" w:themeTint="80"/>
              </w:rPr>
            </w:pPr>
            <w:hyperlink r:id="rId6" w:history="1">
              <w:r w:rsidRPr="00882343">
                <w:rPr>
                  <w:rStyle w:val="Hyperlink"/>
                  <w:rFonts w:ascii="Bahnschrift SemiBold" w:hAnsi="Bahnschrift SemiBold" w:cstheme="minorHAnsi"/>
                </w:rPr>
                <w:t>iram.smdc@yahoo.com</w:t>
              </w:r>
            </w:hyperlink>
          </w:p>
          <w:p w14:paraId="4D48C546" w14:textId="1F864E21" w:rsidR="00860645" w:rsidRPr="0019454F" w:rsidRDefault="00860645" w:rsidP="00860645">
            <w:pPr>
              <w:jc w:val="right"/>
              <w:rPr>
                <w:rFonts w:ascii="Bahnschrift SemiBold" w:hAnsi="Bahnschrift SemiBold" w:cstheme="minorHAnsi"/>
              </w:rPr>
            </w:pPr>
          </w:p>
        </w:tc>
      </w:tr>
    </w:tbl>
    <w:p w14:paraId="3C7B006B" w14:textId="2EFD5D15" w:rsidR="00660AD4" w:rsidRPr="00CA5A43" w:rsidRDefault="00660AD4">
      <w:pPr>
        <w:rPr>
          <w:rFonts w:cstheme="minorHAnsi"/>
        </w:rPr>
      </w:pPr>
    </w:p>
    <w:p w14:paraId="1302A531" w14:textId="3F714272" w:rsidR="00D50BCA" w:rsidRPr="00D50BCA" w:rsidRDefault="00684C03" w:rsidP="00D50BCA">
      <w:pPr>
        <w:spacing w:line="240" w:lineRule="auto"/>
        <w:ind w:left="720" w:firstLine="720"/>
        <w:rPr>
          <w:rFonts w:cstheme="minorHAnsi"/>
          <w:b/>
          <w:color w:val="ED7D31" w:themeColor="accent2"/>
          <w:sz w:val="32"/>
        </w:rPr>
      </w:pPr>
      <w:r w:rsidRPr="00CA5A43">
        <w:rPr>
          <w:rFonts w:cstheme="minorHAnsi"/>
          <w:b/>
          <w:noProof/>
          <w:color w:val="ED7D31" w:themeColor="accent2"/>
          <w:sz w:val="3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CCEC95" wp14:editId="65777FC2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797560" cy="59055"/>
                <wp:effectExtent l="0" t="0" r="254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59055"/>
                          <a:chOff x="1488" y="200"/>
                          <a:chExt cx="1256" cy="93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88" y="200"/>
                            <a:ext cx="1256" cy="93"/>
                          </a:xfrm>
                          <a:custGeom>
                            <a:avLst/>
                            <a:gdLst>
                              <a:gd name="T0" fmla="+- 0 1488 1488"/>
                              <a:gd name="T1" fmla="*/ T0 w 1256"/>
                              <a:gd name="T2" fmla="+- 0 292 200"/>
                              <a:gd name="T3" fmla="*/ 292 h 93"/>
                              <a:gd name="T4" fmla="+- 0 2743 1488"/>
                              <a:gd name="T5" fmla="*/ T4 w 1256"/>
                              <a:gd name="T6" fmla="+- 0 292 200"/>
                              <a:gd name="T7" fmla="*/ 292 h 93"/>
                              <a:gd name="T8" fmla="+- 0 2743 1488"/>
                              <a:gd name="T9" fmla="*/ T8 w 1256"/>
                              <a:gd name="T10" fmla="+- 0 200 200"/>
                              <a:gd name="T11" fmla="*/ 200 h 93"/>
                              <a:gd name="T12" fmla="+- 0 1488 1488"/>
                              <a:gd name="T13" fmla="*/ T12 w 1256"/>
                              <a:gd name="T14" fmla="+- 0 200 200"/>
                              <a:gd name="T15" fmla="*/ 200 h 93"/>
                              <a:gd name="T16" fmla="+- 0 1488 1488"/>
                              <a:gd name="T17" fmla="*/ T16 w 1256"/>
                              <a:gd name="T18" fmla="+- 0 292 200"/>
                              <a:gd name="T19" fmla="*/ 29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93">
                                <a:moveTo>
                                  <a:pt x="0" y="92"/>
                                </a:moveTo>
                                <a:lnTo>
                                  <a:pt x="1255" y="92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10055" id="Group 3" o:spid="_x0000_s1026" style="position:absolute;margin-left:0;margin-top:7.75pt;width:62.8pt;height:4.65pt;z-index:251658240;mso-position-horizontal:left;mso-position-horizontal-relative:margin" coordorigin="1488,200" coordsize="1256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">
                <v:shape id="Freeform 5" o:spid="_x0000_s1027" style="position:absolute;left:1488;top:200;width:1256;height:93;visibility:visible;mso-wrap-style:square;v-text-anchor:top" coordsize="125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" path="m,92r1255,l1255,,,,,92xe" fillcolor="#3872b2" stroked="f">
                  <v:path arrowok="t" o:connecttype="custom" o:connectlocs="0,292;1255,292;1255,200;0,200;0,292" o:connectangles="0,0,0,0,0"/>
                </v:shape>
                <w10:wrap anchorx="margin"/>
              </v:group>
            </w:pict>
          </mc:Fallback>
        </mc:AlternateContent>
      </w:r>
      <w:r w:rsidR="00860645" w:rsidRPr="00CA5A43">
        <w:rPr>
          <w:rFonts w:cstheme="minorHAnsi"/>
          <w:b/>
          <w:color w:val="ED7D31" w:themeColor="accent2"/>
          <w:sz w:val="32"/>
        </w:rPr>
        <w:t>Employment History</w:t>
      </w:r>
    </w:p>
    <w:p w14:paraId="73824283" w14:textId="4AAB5C37" w:rsidR="00585284" w:rsidRDefault="00585284" w:rsidP="00585284">
      <w:pPr>
        <w:spacing w:after="0" w:line="240" w:lineRule="auto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2025 – Till Date</w:t>
      </w:r>
      <w:r>
        <w:rPr>
          <w:rFonts w:cstheme="minorHAnsi"/>
          <w:color w:val="000000" w:themeColor="text1"/>
          <w:sz w:val="24"/>
        </w:rPr>
        <w:tab/>
      </w:r>
      <w:r w:rsidRPr="0013472E">
        <w:rPr>
          <w:rFonts w:cstheme="minorHAnsi"/>
          <w:b/>
          <w:bCs/>
          <w:color w:val="000000" w:themeColor="text1"/>
          <w:sz w:val="24"/>
        </w:rPr>
        <w:t>Assistant Professor</w:t>
      </w:r>
      <w:r>
        <w:rPr>
          <w:rFonts w:cstheme="minorHAnsi"/>
          <w:b/>
          <w:bCs/>
          <w:color w:val="000000" w:themeColor="text1"/>
          <w:sz w:val="24"/>
        </w:rPr>
        <w:tab/>
        <w:t>Khyber Medical University, Peshawar</w:t>
      </w:r>
    </w:p>
    <w:p w14:paraId="56CBD412" w14:textId="673EA262" w:rsidR="00585284" w:rsidRDefault="00585284" w:rsidP="00585284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 w:rsidRPr="0013472E">
        <w:rPr>
          <w:rFonts w:cstheme="minorHAnsi"/>
          <w:color w:val="000000" w:themeColor="text1"/>
          <w:sz w:val="24"/>
        </w:rPr>
        <w:t>Anatomy Department</w:t>
      </w:r>
    </w:p>
    <w:p w14:paraId="457D1B13" w14:textId="77777777" w:rsidR="00585284" w:rsidRDefault="00585284" w:rsidP="00585284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36855CEA" w14:textId="0F60BC75" w:rsidR="0013472E" w:rsidRDefault="0013472E" w:rsidP="00C02596">
      <w:pPr>
        <w:spacing w:after="0" w:line="240" w:lineRule="auto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 xml:space="preserve">2025 – </w:t>
      </w:r>
      <w:r w:rsidR="00585284">
        <w:rPr>
          <w:rFonts w:cstheme="minorHAnsi"/>
          <w:color w:val="000000" w:themeColor="text1"/>
          <w:sz w:val="24"/>
        </w:rPr>
        <w:t>2025</w:t>
      </w:r>
      <w:r w:rsidR="00585284"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Pr="0013472E">
        <w:rPr>
          <w:rFonts w:cstheme="minorHAnsi"/>
          <w:b/>
          <w:bCs/>
          <w:color w:val="000000" w:themeColor="text1"/>
          <w:sz w:val="24"/>
        </w:rPr>
        <w:t>Assistant Professor</w:t>
      </w:r>
      <w:r>
        <w:rPr>
          <w:rFonts w:cstheme="minorHAnsi"/>
          <w:b/>
          <w:bCs/>
          <w:color w:val="000000" w:themeColor="text1"/>
          <w:sz w:val="24"/>
        </w:rPr>
        <w:tab/>
        <w:t>Pak International Medical College, Peshawar</w:t>
      </w:r>
    </w:p>
    <w:p w14:paraId="1B64DAC1" w14:textId="0C299980" w:rsidR="0013472E" w:rsidRPr="0013472E" w:rsidRDefault="0013472E" w:rsidP="00C02596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 w:rsidRPr="0013472E">
        <w:rPr>
          <w:rFonts w:cstheme="minorHAnsi"/>
          <w:color w:val="000000" w:themeColor="text1"/>
          <w:sz w:val="24"/>
        </w:rPr>
        <w:t xml:space="preserve">Anatomy Department </w:t>
      </w:r>
    </w:p>
    <w:p w14:paraId="45E329AC" w14:textId="77777777" w:rsidR="0013472E" w:rsidRDefault="0013472E" w:rsidP="00C02596">
      <w:pPr>
        <w:spacing w:after="0" w:line="240" w:lineRule="auto"/>
        <w:rPr>
          <w:rFonts w:cstheme="minorHAnsi"/>
          <w:color w:val="000000" w:themeColor="text1"/>
          <w:sz w:val="24"/>
        </w:rPr>
      </w:pPr>
    </w:p>
    <w:p w14:paraId="77DA8543" w14:textId="0728DE41" w:rsidR="001501DF" w:rsidRDefault="001501DF" w:rsidP="00C02596">
      <w:pPr>
        <w:spacing w:after="0" w:line="240" w:lineRule="auto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2022 – 2025</w:t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Pr="001501DF">
        <w:rPr>
          <w:rFonts w:cstheme="minorHAnsi"/>
          <w:b/>
          <w:bCs/>
          <w:color w:val="000000" w:themeColor="text1"/>
          <w:sz w:val="24"/>
        </w:rPr>
        <w:t>Demonstrator</w:t>
      </w:r>
      <w:r w:rsidRPr="001501DF">
        <w:rPr>
          <w:rFonts w:cstheme="minorHAnsi"/>
          <w:b/>
          <w:bCs/>
          <w:color w:val="000000" w:themeColor="text1"/>
          <w:sz w:val="24"/>
        </w:rPr>
        <w:tab/>
      </w:r>
      <w:r w:rsidRPr="001501DF">
        <w:rPr>
          <w:rFonts w:cstheme="minorHAnsi"/>
          <w:b/>
          <w:bCs/>
          <w:color w:val="000000" w:themeColor="text1"/>
          <w:sz w:val="24"/>
        </w:rPr>
        <w:tab/>
        <w:t>Khyber Medical College, Peshawar</w:t>
      </w:r>
    </w:p>
    <w:p w14:paraId="0904868F" w14:textId="4EF367A1" w:rsidR="001501DF" w:rsidRDefault="001501DF" w:rsidP="001501DF">
      <w:pPr>
        <w:spacing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>
        <w:rPr>
          <w:rFonts w:cstheme="minorHAnsi"/>
          <w:b/>
          <w:bCs/>
          <w:color w:val="000000" w:themeColor="text1"/>
          <w:sz w:val="24"/>
        </w:rPr>
        <w:tab/>
      </w:r>
      <w:r w:rsidRPr="001501DF">
        <w:rPr>
          <w:rFonts w:cstheme="minorHAnsi"/>
          <w:color w:val="000000" w:themeColor="text1"/>
          <w:sz w:val="24"/>
        </w:rPr>
        <w:t>Anatomy Demonstrator</w:t>
      </w:r>
    </w:p>
    <w:p w14:paraId="25031889" w14:textId="5DFE178E" w:rsidR="00D50BCA" w:rsidRDefault="00D50BCA" w:rsidP="00C02596">
      <w:pPr>
        <w:spacing w:after="0"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2018 – 2020</w:t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Pr="00D50BCA">
        <w:rPr>
          <w:rFonts w:cstheme="minorHAnsi"/>
          <w:b/>
          <w:bCs/>
          <w:color w:val="000000" w:themeColor="text1"/>
          <w:sz w:val="24"/>
        </w:rPr>
        <w:t>Demonstrator</w:t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Pr="00D50BCA">
        <w:rPr>
          <w:rFonts w:cstheme="minorHAnsi"/>
          <w:b/>
          <w:bCs/>
          <w:color w:val="000000" w:themeColor="text1"/>
          <w:sz w:val="24"/>
        </w:rPr>
        <w:t>Rehman Medical and Dental College, Peshawar</w:t>
      </w:r>
      <w:r>
        <w:rPr>
          <w:rFonts w:cstheme="minorHAnsi"/>
          <w:color w:val="000000" w:themeColor="text1"/>
          <w:sz w:val="24"/>
        </w:rPr>
        <w:t xml:space="preserve"> </w:t>
      </w:r>
    </w:p>
    <w:p w14:paraId="6D52B750" w14:textId="6AC8B48C" w:rsidR="00D50BCA" w:rsidRDefault="00D50BCA" w:rsidP="00D50BCA">
      <w:pPr>
        <w:spacing w:line="240" w:lineRule="auto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>Anatomy Demonstrator</w:t>
      </w:r>
    </w:p>
    <w:p w14:paraId="4EB890BA" w14:textId="741C4F02" w:rsidR="00684C03" w:rsidRPr="00CA5A43" w:rsidRDefault="00684C03" w:rsidP="00C02596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 xml:space="preserve">2017 – 2018 </w:t>
      </w:r>
      <w:r w:rsidRPr="00CA5A43">
        <w:rPr>
          <w:rFonts w:cstheme="minorHAnsi"/>
          <w:color w:val="000000" w:themeColor="text1"/>
          <w:sz w:val="24"/>
        </w:rPr>
        <w:tab/>
      </w:r>
      <w:r w:rsidR="00D50BCA">
        <w:rPr>
          <w:rFonts w:cstheme="minorHAnsi"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>Demonstrator</w:t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  <w:t>Central Park Medical College, Lahore</w:t>
      </w:r>
    </w:p>
    <w:p w14:paraId="46B6009F" w14:textId="2D587D88" w:rsidR="00684C03" w:rsidRPr="00CA5A43" w:rsidRDefault="00684C03" w:rsidP="00C02596">
      <w:pPr>
        <w:spacing w:line="240" w:lineRule="auto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="00D50BCA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>Anatomy Demonstrator</w:t>
      </w:r>
    </w:p>
    <w:p w14:paraId="44DE387D" w14:textId="7D100625" w:rsidR="00684C03" w:rsidRPr="00CA5A43" w:rsidRDefault="00684C03" w:rsidP="00C02596">
      <w:pPr>
        <w:spacing w:after="0" w:line="240" w:lineRule="auto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>2015 – 2016</w:t>
      </w:r>
      <w:r w:rsidRPr="00CA5A43">
        <w:rPr>
          <w:rFonts w:cstheme="minorHAnsi"/>
          <w:color w:val="000000" w:themeColor="text1"/>
          <w:sz w:val="24"/>
        </w:rPr>
        <w:tab/>
      </w:r>
      <w:r w:rsidR="00D50BCA">
        <w:rPr>
          <w:rFonts w:cstheme="minorHAnsi"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>House Officer</w:t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  <w:t>Shalamar Hospital, Lahore</w:t>
      </w:r>
    </w:p>
    <w:p w14:paraId="4850EB74" w14:textId="5AC3CF5E" w:rsidR="00684C03" w:rsidRPr="00CA5A43" w:rsidRDefault="00684C03" w:rsidP="00D50BCA">
      <w:pPr>
        <w:spacing w:after="0" w:line="240" w:lineRule="auto"/>
        <w:ind w:left="4320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>PMDC Required 12 month</w:t>
      </w:r>
      <w:r w:rsidR="00C02596" w:rsidRPr="00CA5A43">
        <w:rPr>
          <w:rFonts w:cstheme="minorHAnsi"/>
          <w:color w:val="000000" w:themeColor="text1"/>
          <w:sz w:val="24"/>
        </w:rPr>
        <w:t>s</w:t>
      </w:r>
      <w:r w:rsidRPr="00CA5A43">
        <w:rPr>
          <w:rFonts w:cstheme="minorHAnsi"/>
          <w:color w:val="000000" w:themeColor="text1"/>
          <w:sz w:val="24"/>
        </w:rPr>
        <w:t xml:space="preserve"> House Job in following dept:</w:t>
      </w:r>
    </w:p>
    <w:p w14:paraId="0BDFE0F4" w14:textId="36D49F87" w:rsidR="00684C03" w:rsidRPr="00CA5A43" w:rsidRDefault="00684C03" w:rsidP="00D50BCA">
      <w:pPr>
        <w:pStyle w:val="ListParagraph"/>
        <w:numPr>
          <w:ilvl w:val="0"/>
          <w:numId w:val="1"/>
        </w:numPr>
        <w:spacing w:after="0" w:line="240" w:lineRule="auto"/>
        <w:ind w:left="4680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 xml:space="preserve">3 months Gynae &amp; Obs </w:t>
      </w:r>
    </w:p>
    <w:p w14:paraId="4D7BF3DF" w14:textId="02B8F63B" w:rsidR="00684C03" w:rsidRPr="00CA5A43" w:rsidRDefault="00684C03" w:rsidP="00D50BCA">
      <w:pPr>
        <w:pStyle w:val="ListParagraph"/>
        <w:numPr>
          <w:ilvl w:val="0"/>
          <w:numId w:val="1"/>
        </w:numPr>
        <w:spacing w:after="0" w:line="240" w:lineRule="auto"/>
        <w:ind w:left="4680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 xml:space="preserve">3 months Surgery </w:t>
      </w:r>
    </w:p>
    <w:p w14:paraId="766B3561" w14:textId="0CCAEC0F" w:rsidR="00684C03" w:rsidRPr="00CA5A43" w:rsidRDefault="00684C03" w:rsidP="00D50BCA">
      <w:pPr>
        <w:pStyle w:val="ListParagraph"/>
        <w:numPr>
          <w:ilvl w:val="0"/>
          <w:numId w:val="1"/>
        </w:numPr>
        <w:spacing w:after="0" w:line="240" w:lineRule="auto"/>
        <w:ind w:left="4680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 xml:space="preserve">3 months Pediatrics </w:t>
      </w:r>
    </w:p>
    <w:p w14:paraId="01B7711E" w14:textId="7BE73A49" w:rsidR="00C02596" w:rsidRPr="00CA5A43" w:rsidRDefault="00C02596" w:rsidP="00D50BCA">
      <w:pPr>
        <w:pStyle w:val="ListParagraph"/>
        <w:numPr>
          <w:ilvl w:val="0"/>
          <w:numId w:val="1"/>
        </w:numPr>
        <w:spacing w:line="240" w:lineRule="auto"/>
        <w:ind w:left="4680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>3 months Medicine</w:t>
      </w:r>
    </w:p>
    <w:p w14:paraId="1D3DE7E7" w14:textId="19950691" w:rsidR="00684C03" w:rsidRPr="00CA5A43" w:rsidRDefault="00684C03" w:rsidP="00684C03">
      <w:pPr>
        <w:spacing w:line="240" w:lineRule="auto"/>
        <w:ind w:left="720" w:firstLine="720"/>
        <w:rPr>
          <w:rFonts w:cstheme="minorHAnsi"/>
          <w:b/>
          <w:color w:val="ED7D31" w:themeColor="accent2"/>
          <w:sz w:val="32"/>
        </w:rPr>
      </w:pPr>
      <w:r w:rsidRPr="00CA5A43">
        <w:rPr>
          <w:rFonts w:cstheme="minorHAnsi"/>
          <w:b/>
          <w:noProof/>
          <w:color w:val="ED7D31" w:themeColor="accent2"/>
          <w:sz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F656EB" wp14:editId="07715296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797560" cy="59055"/>
                <wp:effectExtent l="0" t="0" r="254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59055"/>
                          <a:chOff x="1488" y="200"/>
                          <a:chExt cx="1256" cy="93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488" y="200"/>
                            <a:ext cx="1256" cy="93"/>
                          </a:xfrm>
                          <a:custGeom>
                            <a:avLst/>
                            <a:gdLst>
                              <a:gd name="T0" fmla="+- 0 1488 1488"/>
                              <a:gd name="T1" fmla="*/ T0 w 1256"/>
                              <a:gd name="T2" fmla="+- 0 292 200"/>
                              <a:gd name="T3" fmla="*/ 292 h 93"/>
                              <a:gd name="T4" fmla="+- 0 2743 1488"/>
                              <a:gd name="T5" fmla="*/ T4 w 1256"/>
                              <a:gd name="T6" fmla="+- 0 292 200"/>
                              <a:gd name="T7" fmla="*/ 292 h 93"/>
                              <a:gd name="T8" fmla="+- 0 2743 1488"/>
                              <a:gd name="T9" fmla="*/ T8 w 1256"/>
                              <a:gd name="T10" fmla="+- 0 200 200"/>
                              <a:gd name="T11" fmla="*/ 200 h 93"/>
                              <a:gd name="T12" fmla="+- 0 1488 1488"/>
                              <a:gd name="T13" fmla="*/ T12 w 1256"/>
                              <a:gd name="T14" fmla="+- 0 200 200"/>
                              <a:gd name="T15" fmla="*/ 200 h 93"/>
                              <a:gd name="T16" fmla="+- 0 1488 1488"/>
                              <a:gd name="T17" fmla="*/ T16 w 1256"/>
                              <a:gd name="T18" fmla="+- 0 292 200"/>
                              <a:gd name="T19" fmla="*/ 29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93">
                                <a:moveTo>
                                  <a:pt x="0" y="92"/>
                                </a:moveTo>
                                <a:lnTo>
                                  <a:pt x="1255" y="92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0A6CE" id="Group 5" o:spid="_x0000_s1026" style="position:absolute;margin-left:0;margin-top:7.75pt;width:62.8pt;height:4.65pt;z-index:251660288;mso-position-horizontal:left;mso-position-horizontal-relative:margin" coordorigin="1488,200" coordsize="1256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">
                <v:shape id="Freeform 5" o:spid="_x0000_s1027" style="position:absolute;left:1488;top:200;width:1256;height:93;visibility:visible;mso-wrap-style:square;v-text-anchor:top" coordsize="125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" path="m,92r1255,l1255,,,,,92xe" fillcolor="#3872b2" stroked="f">
                  <v:path arrowok="t" o:connecttype="custom" o:connectlocs="0,292;1255,292;1255,200;0,200;0,292" o:connectangles="0,0,0,0,0"/>
                </v:shape>
                <w10:wrap anchorx="margin"/>
              </v:group>
            </w:pict>
          </mc:Fallback>
        </mc:AlternateContent>
      </w:r>
      <w:r w:rsidRPr="00CA5A43">
        <w:rPr>
          <w:rFonts w:cstheme="minorHAnsi"/>
          <w:b/>
          <w:color w:val="ED7D31" w:themeColor="accent2"/>
          <w:sz w:val="32"/>
        </w:rPr>
        <w:t>Education</w:t>
      </w:r>
    </w:p>
    <w:p w14:paraId="00D3720C" w14:textId="72209989" w:rsidR="001501DF" w:rsidRDefault="001501DF" w:rsidP="00D133FE">
      <w:pPr>
        <w:spacing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2024</w:t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Pr="001501DF">
        <w:rPr>
          <w:rFonts w:cstheme="minorHAnsi"/>
          <w:b/>
          <w:bCs/>
          <w:color w:val="000000" w:themeColor="text1"/>
          <w:sz w:val="24"/>
        </w:rPr>
        <w:t>CHPE</w:t>
      </w:r>
      <w:r w:rsidRPr="001501DF">
        <w:rPr>
          <w:rFonts w:cstheme="minorHAnsi"/>
          <w:b/>
          <w:bCs/>
          <w:color w:val="000000" w:themeColor="text1"/>
          <w:sz w:val="24"/>
        </w:rPr>
        <w:tab/>
      </w:r>
      <w:r w:rsidRPr="001501DF">
        <w:rPr>
          <w:rFonts w:cstheme="minorHAnsi"/>
          <w:b/>
          <w:bCs/>
          <w:color w:val="000000" w:themeColor="text1"/>
          <w:sz w:val="24"/>
        </w:rPr>
        <w:tab/>
      </w:r>
      <w:r w:rsidRPr="001501DF">
        <w:rPr>
          <w:rFonts w:cstheme="minorHAnsi"/>
          <w:b/>
          <w:bCs/>
          <w:color w:val="000000" w:themeColor="text1"/>
          <w:sz w:val="24"/>
        </w:rPr>
        <w:tab/>
        <w:t>Khyber Medical University, Peshawar</w:t>
      </w:r>
    </w:p>
    <w:p w14:paraId="0EE6D904" w14:textId="7D249E22" w:rsidR="00D50BCA" w:rsidRPr="00D133FE" w:rsidRDefault="00D50BCA" w:rsidP="00D133FE">
      <w:pPr>
        <w:spacing w:line="240" w:lineRule="auto"/>
        <w:rPr>
          <w:rFonts w:cstheme="minorHAnsi"/>
          <w:b/>
          <w:bCs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202</w:t>
      </w:r>
      <w:r w:rsidR="001501DF">
        <w:rPr>
          <w:rFonts w:cstheme="minorHAnsi"/>
          <w:color w:val="000000" w:themeColor="text1"/>
          <w:sz w:val="24"/>
        </w:rPr>
        <w:t>2</w:t>
      </w:r>
      <w:r w:rsidR="001501DF">
        <w:rPr>
          <w:rFonts w:cstheme="minorHAnsi"/>
          <w:color w:val="000000" w:themeColor="text1"/>
          <w:sz w:val="24"/>
        </w:rPr>
        <w:tab/>
      </w:r>
      <w:r w:rsidR="001501DF"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  <w:r w:rsidR="00D133FE" w:rsidRPr="00D133FE">
        <w:rPr>
          <w:rFonts w:cstheme="minorHAnsi"/>
          <w:b/>
          <w:bCs/>
          <w:color w:val="000000" w:themeColor="text1"/>
          <w:sz w:val="24"/>
        </w:rPr>
        <w:t>MPhil</w:t>
      </w:r>
      <w:r w:rsidR="00D133FE">
        <w:rPr>
          <w:rFonts w:cstheme="minorHAnsi"/>
          <w:b/>
          <w:bCs/>
          <w:color w:val="000000" w:themeColor="text1"/>
          <w:sz w:val="24"/>
        </w:rPr>
        <w:t xml:space="preserve"> (Anatomy)</w:t>
      </w:r>
      <w:r w:rsidR="00D133FE">
        <w:rPr>
          <w:rFonts w:cstheme="minorHAnsi"/>
          <w:b/>
          <w:bCs/>
          <w:color w:val="000000" w:themeColor="text1"/>
          <w:sz w:val="24"/>
        </w:rPr>
        <w:tab/>
        <w:t>Khyber Medical University, Peshawar</w:t>
      </w:r>
      <w:r>
        <w:rPr>
          <w:rFonts w:cstheme="minorHAnsi"/>
          <w:color w:val="000000" w:themeColor="text1"/>
          <w:sz w:val="24"/>
        </w:rPr>
        <w:tab/>
      </w:r>
      <w:r>
        <w:rPr>
          <w:rFonts w:cstheme="minorHAnsi"/>
          <w:color w:val="000000" w:themeColor="text1"/>
          <w:sz w:val="24"/>
        </w:rPr>
        <w:tab/>
      </w:r>
    </w:p>
    <w:p w14:paraId="052997BC" w14:textId="73A25806" w:rsidR="00684C03" w:rsidRPr="00CA5A43" w:rsidRDefault="00C02596" w:rsidP="00684C03">
      <w:pPr>
        <w:spacing w:line="240" w:lineRule="auto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>2014</w:t>
      </w:r>
      <w:r w:rsidR="00D50BCA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>MBBS</w:t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  <w:t>Shalamar Medical and Dental College, Lahore</w:t>
      </w:r>
    </w:p>
    <w:p w14:paraId="4CC33994" w14:textId="3617CAC0" w:rsidR="00C02596" w:rsidRPr="00CA5A43" w:rsidRDefault="00C02596" w:rsidP="00684C03">
      <w:pPr>
        <w:spacing w:line="240" w:lineRule="auto"/>
        <w:rPr>
          <w:rFonts w:cstheme="minorHAnsi"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>2008</w:t>
      </w:r>
      <w:r w:rsidRPr="00CA5A43">
        <w:rPr>
          <w:rFonts w:cstheme="minorHAnsi"/>
          <w:color w:val="000000" w:themeColor="text1"/>
          <w:sz w:val="24"/>
        </w:rPr>
        <w:tab/>
      </w:r>
      <w:r w:rsidR="00D50BCA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>FSc</w:t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  <w:t>Federal Board, Islamabad</w:t>
      </w:r>
    </w:p>
    <w:p w14:paraId="0D6C649B" w14:textId="77777777" w:rsidR="00D50BCA" w:rsidRDefault="00C02596" w:rsidP="00D50BCA">
      <w:pPr>
        <w:spacing w:before="240" w:after="0" w:line="240" w:lineRule="auto"/>
        <w:rPr>
          <w:rFonts w:cstheme="minorHAnsi"/>
          <w:b/>
          <w:color w:val="000000" w:themeColor="text1"/>
          <w:sz w:val="24"/>
        </w:rPr>
      </w:pPr>
      <w:r w:rsidRPr="00CA5A43">
        <w:rPr>
          <w:rFonts w:cstheme="minorHAnsi"/>
          <w:color w:val="000000" w:themeColor="text1"/>
          <w:sz w:val="24"/>
        </w:rPr>
        <w:t>2006</w:t>
      </w:r>
      <w:r w:rsidRPr="00CA5A43">
        <w:rPr>
          <w:rFonts w:cstheme="minorHAnsi"/>
          <w:color w:val="000000" w:themeColor="text1"/>
          <w:sz w:val="24"/>
        </w:rPr>
        <w:tab/>
      </w:r>
      <w:r w:rsidRPr="00CA5A43">
        <w:rPr>
          <w:rFonts w:cstheme="minorHAnsi"/>
          <w:color w:val="000000" w:themeColor="text1"/>
          <w:sz w:val="24"/>
        </w:rPr>
        <w:tab/>
      </w:r>
      <w:r w:rsidR="00D50BCA">
        <w:rPr>
          <w:rFonts w:cstheme="minorHAnsi"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>Matric</w:t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</w:r>
      <w:r w:rsidRPr="0019454F">
        <w:rPr>
          <w:rFonts w:cstheme="minorHAnsi"/>
          <w:b/>
          <w:color w:val="000000" w:themeColor="text1"/>
          <w:sz w:val="24"/>
        </w:rPr>
        <w:tab/>
        <w:t>Board of Interm</w:t>
      </w:r>
      <w:r w:rsidR="0019454F">
        <w:rPr>
          <w:rFonts w:cstheme="minorHAnsi"/>
          <w:b/>
          <w:color w:val="000000" w:themeColor="text1"/>
          <w:sz w:val="24"/>
        </w:rPr>
        <w:t>ediate &amp; Secondary Education,</w:t>
      </w:r>
    </w:p>
    <w:p w14:paraId="575CB511" w14:textId="38040624" w:rsidR="00C02596" w:rsidRPr="00CA5A43" w:rsidRDefault="00C02596" w:rsidP="00D50BCA">
      <w:pPr>
        <w:spacing w:line="240" w:lineRule="auto"/>
        <w:ind w:left="3600" w:firstLine="720"/>
        <w:rPr>
          <w:rFonts w:cstheme="minorHAnsi"/>
          <w:color w:val="000000" w:themeColor="text1"/>
          <w:sz w:val="24"/>
        </w:rPr>
      </w:pPr>
      <w:r w:rsidRPr="0019454F">
        <w:rPr>
          <w:rFonts w:cstheme="minorHAnsi"/>
          <w:b/>
          <w:color w:val="000000" w:themeColor="text1"/>
          <w:sz w:val="24"/>
        </w:rPr>
        <w:t>Sargodha</w:t>
      </w:r>
    </w:p>
    <w:p w14:paraId="606EBC60" w14:textId="25548BE3" w:rsidR="00684C03" w:rsidRDefault="00684C03" w:rsidP="00684C03">
      <w:pPr>
        <w:spacing w:line="240" w:lineRule="auto"/>
        <w:ind w:left="720" w:firstLine="720"/>
        <w:rPr>
          <w:rFonts w:cstheme="minorHAnsi"/>
          <w:b/>
          <w:color w:val="ED7D31" w:themeColor="accent2"/>
          <w:sz w:val="32"/>
        </w:rPr>
      </w:pPr>
      <w:r w:rsidRPr="00CA5A43">
        <w:rPr>
          <w:rFonts w:cstheme="minorHAnsi"/>
          <w:b/>
          <w:noProof/>
          <w:color w:val="ED7D31" w:themeColor="accent2"/>
          <w:sz w:val="3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33D8A4A" wp14:editId="3AEF0370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797560" cy="59055"/>
                <wp:effectExtent l="0" t="0" r="254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59055"/>
                          <a:chOff x="1488" y="200"/>
                          <a:chExt cx="1256" cy="93"/>
                        </a:xfrm>
                      </wpg:grpSpPr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1488" y="200"/>
                            <a:ext cx="1256" cy="93"/>
                          </a:xfrm>
                          <a:custGeom>
                            <a:avLst/>
                            <a:gdLst>
                              <a:gd name="T0" fmla="+- 0 1488 1488"/>
                              <a:gd name="T1" fmla="*/ T0 w 1256"/>
                              <a:gd name="T2" fmla="+- 0 292 200"/>
                              <a:gd name="T3" fmla="*/ 292 h 93"/>
                              <a:gd name="T4" fmla="+- 0 2743 1488"/>
                              <a:gd name="T5" fmla="*/ T4 w 1256"/>
                              <a:gd name="T6" fmla="+- 0 292 200"/>
                              <a:gd name="T7" fmla="*/ 292 h 93"/>
                              <a:gd name="T8" fmla="+- 0 2743 1488"/>
                              <a:gd name="T9" fmla="*/ T8 w 1256"/>
                              <a:gd name="T10" fmla="+- 0 200 200"/>
                              <a:gd name="T11" fmla="*/ 200 h 93"/>
                              <a:gd name="T12" fmla="+- 0 1488 1488"/>
                              <a:gd name="T13" fmla="*/ T12 w 1256"/>
                              <a:gd name="T14" fmla="+- 0 200 200"/>
                              <a:gd name="T15" fmla="*/ 200 h 93"/>
                              <a:gd name="T16" fmla="+- 0 1488 1488"/>
                              <a:gd name="T17" fmla="*/ T16 w 1256"/>
                              <a:gd name="T18" fmla="+- 0 292 200"/>
                              <a:gd name="T19" fmla="*/ 29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93">
                                <a:moveTo>
                                  <a:pt x="0" y="92"/>
                                </a:moveTo>
                                <a:lnTo>
                                  <a:pt x="1255" y="92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7B177" id="Group 11" o:spid="_x0000_s1026" style="position:absolute;margin-left:0;margin-top:7.75pt;width:62.8pt;height:4.65pt;z-index:251666432;mso-position-horizontal:left;mso-position-horizontal-relative:margin" coordorigin="1488,200" coordsize="1256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">
                <v:shape id="Freeform 5" o:spid="_x0000_s1027" style="position:absolute;left:1488;top:200;width:1256;height:93;visibility:visible;mso-wrap-style:square;v-text-anchor:top" coordsize="125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" path="m,92r1255,l1255,,,,,92xe" fillcolor="#3872b2" stroked="f">
                  <v:path arrowok="t" o:connecttype="custom" o:connectlocs="0,292;1255,292;1255,200;0,200;0,292" o:connectangles="0,0,0,0,0"/>
                </v:shape>
                <w10:wrap anchorx="margin"/>
              </v:group>
            </w:pict>
          </mc:Fallback>
        </mc:AlternateContent>
      </w:r>
      <w:r w:rsidRPr="00CA5A43">
        <w:rPr>
          <w:rFonts w:cstheme="minorHAnsi"/>
          <w:b/>
          <w:color w:val="ED7D31" w:themeColor="accent2"/>
          <w:sz w:val="32"/>
        </w:rPr>
        <w:t>Research and Publications</w:t>
      </w:r>
    </w:p>
    <w:p w14:paraId="0A4EF119" w14:textId="4BB6BCE3" w:rsidR="00EC443E" w:rsidRPr="00EC443E" w:rsidRDefault="00EC443E" w:rsidP="00EC443E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E172FA">
        <w:rPr>
          <w:rFonts w:cstheme="minorHAnsi"/>
          <w:sz w:val="24"/>
        </w:rPr>
        <w:lastRenderedPageBreak/>
        <w:t xml:space="preserve">Iram, R., </w:t>
      </w:r>
      <w:r>
        <w:rPr>
          <w:rFonts w:cstheme="minorHAnsi"/>
          <w:sz w:val="24"/>
        </w:rPr>
        <w:t>Huma</w:t>
      </w:r>
      <w:r w:rsidRPr="00E172FA">
        <w:rPr>
          <w:rFonts w:cstheme="minorHAnsi"/>
          <w:sz w:val="24"/>
        </w:rPr>
        <w:t xml:space="preserve">, </w:t>
      </w:r>
      <w:r>
        <w:rPr>
          <w:rFonts w:cstheme="minorHAnsi"/>
          <w:sz w:val="24"/>
        </w:rPr>
        <w:t>Z</w:t>
      </w:r>
      <w:r w:rsidRPr="00E172FA">
        <w:rPr>
          <w:rFonts w:cstheme="minorHAnsi"/>
          <w:sz w:val="24"/>
        </w:rPr>
        <w:t>.</w:t>
      </w:r>
      <w:r>
        <w:rPr>
          <w:rFonts w:cstheme="minorHAnsi"/>
          <w:sz w:val="24"/>
        </w:rPr>
        <w:t>, Baseer</w:t>
      </w:r>
      <w:r w:rsidRPr="00E172FA">
        <w:rPr>
          <w:rFonts w:cstheme="minorHAnsi"/>
          <w:sz w:val="24"/>
        </w:rPr>
        <w:t xml:space="preserve">, </w:t>
      </w:r>
      <w:r>
        <w:rPr>
          <w:rFonts w:cstheme="minorHAnsi"/>
          <w:sz w:val="24"/>
        </w:rPr>
        <w:t>N</w:t>
      </w:r>
      <w:r w:rsidRPr="00E172FA">
        <w:rPr>
          <w:rFonts w:cstheme="minorHAnsi"/>
          <w:sz w:val="24"/>
        </w:rPr>
        <w:t xml:space="preserve">., </w:t>
      </w:r>
      <w:r>
        <w:rPr>
          <w:rFonts w:cstheme="minorHAnsi"/>
          <w:sz w:val="24"/>
        </w:rPr>
        <w:t>Khalid</w:t>
      </w:r>
      <w:r w:rsidRPr="00E172FA">
        <w:rPr>
          <w:rFonts w:cstheme="minorHAnsi"/>
          <w:sz w:val="24"/>
        </w:rPr>
        <w:t xml:space="preserve">, </w:t>
      </w:r>
      <w:r>
        <w:rPr>
          <w:rFonts w:cstheme="minorHAnsi"/>
          <w:sz w:val="24"/>
        </w:rPr>
        <w:t>S</w:t>
      </w:r>
      <w:r w:rsidRPr="00E172FA">
        <w:rPr>
          <w:rFonts w:cstheme="minorHAnsi"/>
          <w:sz w:val="24"/>
        </w:rPr>
        <w:t>. (202</w:t>
      </w:r>
      <w:r>
        <w:rPr>
          <w:rFonts w:cstheme="minorHAnsi"/>
          <w:sz w:val="24"/>
        </w:rPr>
        <w:t>6</w:t>
      </w:r>
      <w:r w:rsidRPr="00E172FA">
        <w:rPr>
          <w:rFonts w:cstheme="minorHAnsi"/>
          <w:sz w:val="24"/>
        </w:rPr>
        <w:t xml:space="preserve">). </w:t>
      </w:r>
      <w:r w:rsidRPr="00EC443E">
        <w:rPr>
          <w:rFonts w:cstheme="minorHAnsi"/>
          <w:sz w:val="24"/>
        </w:rPr>
        <w:t>Role of spatial cognition ability in teaching and learning human embryology: traditional versus 3D atlas</w:t>
      </w:r>
      <w:r w:rsidRPr="00E172FA">
        <w:rPr>
          <w:rFonts w:cstheme="minorHAnsi"/>
          <w:sz w:val="24"/>
        </w:rPr>
        <w:t>.</w:t>
      </w:r>
      <w:r>
        <w:rPr>
          <w:rFonts w:cstheme="minorHAnsi"/>
          <w:i/>
          <w:iCs/>
          <w:sz w:val="24"/>
        </w:rPr>
        <w:t xml:space="preserve"> EJA</w:t>
      </w:r>
      <w:r w:rsidRPr="00E172FA">
        <w:rPr>
          <w:rFonts w:cstheme="minorHAnsi"/>
          <w:i/>
          <w:iCs/>
          <w:sz w:val="24"/>
        </w:rPr>
        <w:t xml:space="preserve">– </w:t>
      </w:r>
      <w:r>
        <w:rPr>
          <w:rFonts w:cstheme="minorHAnsi"/>
          <w:i/>
          <w:iCs/>
          <w:sz w:val="24"/>
        </w:rPr>
        <w:t xml:space="preserve">European </w:t>
      </w:r>
      <w:r w:rsidRPr="00E172FA">
        <w:rPr>
          <w:rFonts w:cstheme="minorHAnsi"/>
          <w:i/>
          <w:iCs/>
          <w:sz w:val="24"/>
        </w:rPr>
        <w:t xml:space="preserve">Journal of </w:t>
      </w:r>
      <w:r>
        <w:rPr>
          <w:rFonts w:cstheme="minorHAnsi"/>
          <w:i/>
          <w:iCs/>
          <w:sz w:val="24"/>
        </w:rPr>
        <w:t>Anatomy</w:t>
      </w:r>
      <w:r w:rsidRPr="00E172FA">
        <w:rPr>
          <w:rFonts w:cstheme="minorHAnsi"/>
          <w:sz w:val="24"/>
        </w:rPr>
        <w:t xml:space="preserve">, </w:t>
      </w:r>
      <w:hyperlink r:id="rId7" w:history="1">
        <w:r w:rsidR="001B2B5F" w:rsidRPr="001B2B5F">
          <w:rPr>
            <w:color w:val="0000FF"/>
            <w:u w:val="single"/>
          </w:rPr>
          <w:t>https://doi.org/10.52083/QPTY1069</w:t>
        </w:r>
      </w:hyperlink>
    </w:p>
    <w:p w14:paraId="1EC4095A" w14:textId="5AC39676" w:rsidR="00E172FA" w:rsidRDefault="00E172FA" w:rsidP="00E172FA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E172FA">
        <w:rPr>
          <w:rFonts w:cstheme="minorHAnsi"/>
          <w:sz w:val="24"/>
        </w:rPr>
        <w:t xml:space="preserve">Iram, R., Khan, A. H., Sadaf, A., Hameed, N., Momin, N., &amp; Aziz, G. (2025). Anatomical variations of foramen Vesalius in the middle cranial fossa and its clinical significance. </w:t>
      </w:r>
      <w:r w:rsidRPr="00E172FA">
        <w:rPr>
          <w:rFonts w:cstheme="minorHAnsi"/>
          <w:i/>
          <w:iCs/>
          <w:sz w:val="24"/>
        </w:rPr>
        <w:t>Esculapio – Journal of Services Institute of Medical Sciences (JSIMS)</w:t>
      </w:r>
      <w:r w:rsidRPr="00E172FA">
        <w:rPr>
          <w:rFonts w:cstheme="minorHAnsi"/>
          <w:sz w:val="24"/>
        </w:rPr>
        <w:t>, 21(1), 116–120. https://doi.org/10.51273/esc25.251321121</w:t>
      </w:r>
      <w:r w:rsidR="006F22B6">
        <w:rPr>
          <w:rFonts w:cstheme="minorHAnsi"/>
          <w:sz w:val="24"/>
        </w:rPr>
        <w:t xml:space="preserve"> </w:t>
      </w:r>
    </w:p>
    <w:p w14:paraId="0B05A7B4" w14:textId="6C62A0E9" w:rsidR="00FB3F84" w:rsidRDefault="00FB3F84" w:rsidP="00FB3F84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FB3F84">
        <w:rPr>
          <w:rFonts w:cstheme="minorHAnsi"/>
          <w:sz w:val="24"/>
        </w:rPr>
        <w:t xml:space="preserve">Iram, R., Siddique, F., Iqbal, R., Khan, I., Khatoon, S., &amp; Shaheen, H. (2024). Diagnostic tests for pneumonia in ventilated patients: Prospective evaluation of diagnostic accuracy using histology as a diagnostic gold standard. </w:t>
      </w:r>
      <w:r w:rsidRPr="00FB3F84">
        <w:rPr>
          <w:rFonts w:cstheme="minorHAnsi"/>
          <w:i/>
          <w:iCs/>
          <w:sz w:val="24"/>
        </w:rPr>
        <w:t>Journal of Population Therapeutics &amp; Clinical Pharmacology, 31</w:t>
      </w:r>
      <w:r w:rsidRPr="00FB3F84">
        <w:rPr>
          <w:rFonts w:cstheme="minorHAnsi"/>
          <w:sz w:val="24"/>
        </w:rPr>
        <w:t xml:space="preserve">(7), 1592-1601. </w:t>
      </w:r>
      <w:hyperlink r:id="rId8" w:tgtFrame="_new" w:history="1">
        <w:r w:rsidRPr="00FB3F84">
          <w:rPr>
            <w:rStyle w:val="Hyperlink"/>
            <w:rFonts w:cstheme="minorHAnsi"/>
            <w:sz w:val="24"/>
          </w:rPr>
          <w:t>https://doi.org/10.53555/jptcp.v31i7.7388</w:t>
        </w:r>
      </w:hyperlink>
    </w:p>
    <w:p w14:paraId="64654431" w14:textId="544F87C5" w:rsidR="00FB3F84" w:rsidRDefault="00FB3F84" w:rsidP="00FB3F84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FB3F84">
        <w:rPr>
          <w:rFonts w:cstheme="minorHAnsi"/>
          <w:sz w:val="24"/>
        </w:rPr>
        <w:t xml:space="preserve">Khan, N. M., Moeed, K., Iram, R., Saeed, M., Mehnaz, G., &amp; Mustafa, A. (2024). The effects of melatonin, vitamin D, and metformin on the histological features of the ovary and uterus and comprehensive hematological profiles in polycystic ovarian syndrome: A stereological study. </w:t>
      </w:r>
      <w:r w:rsidRPr="00FB3F84">
        <w:rPr>
          <w:rFonts w:cstheme="minorHAnsi"/>
          <w:i/>
          <w:iCs/>
          <w:sz w:val="24"/>
        </w:rPr>
        <w:t>AFJBS, 6</w:t>
      </w:r>
      <w:r w:rsidRPr="00FB3F84">
        <w:rPr>
          <w:rFonts w:cstheme="minorHAnsi"/>
          <w:sz w:val="24"/>
        </w:rPr>
        <w:t xml:space="preserve">(15), 13188-13194. </w:t>
      </w:r>
      <w:hyperlink r:id="rId9" w:history="1">
        <w:r w:rsidRPr="00095594">
          <w:rPr>
            <w:rStyle w:val="Hyperlink"/>
            <w:rFonts w:cstheme="minorHAnsi"/>
            <w:sz w:val="24"/>
          </w:rPr>
          <w:t>https://doi.org/10.48047/AFJBS.6.15.2024.13188-13194</w:t>
        </w:r>
      </w:hyperlink>
    </w:p>
    <w:p w14:paraId="78DD8FE1" w14:textId="1A20BEB7" w:rsidR="00FB3F84" w:rsidRPr="006F22B6" w:rsidRDefault="00FB3F84" w:rsidP="00FB3F84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FB3F84">
        <w:rPr>
          <w:rFonts w:cstheme="minorHAnsi"/>
          <w:sz w:val="24"/>
        </w:rPr>
        <w:t xml:space="preserve">Iqbal, R., Fazal, S., Iram, R., Khan, M., Khan, M. S., &amp; Ismail, N. (2024). Hybrid segmentation, characterization and classification of basal cell nuclei from histopathological images of normal oral mucosa and oral sub mucous fibrosis. </w:t>
      </w:r>
      <w:r w:rsidRPr="00FB3F84">
        <w:rPr>
          <w:rFonts w:cstheme="minorHAnsi"/>
          <w:i/>
          <w:iCs/>
          <w:sz w:val="24"/>
        </w:rPr>
        <w:t>AFJBS, 6</w:t>
      </w:r>
      <w:r w:rsidRPr="00FB3F84">
        <w:rPr>
          <w:rFonts w:cstheme="minorHAnsi"/>
          <w:sz w:val="24"/>
        </w:rPr>
        <w:t xml:space="preserve">(15), 13179-13187. </w:t>
      </w:r>
      <w:hyperlink r:id="rId10" w:history="1">
        <w:r w:rsidRPr="00095594">
          <w:rPr>
            <w:rStyle w:val="Hyperlink"/>
            <w:rFonts w:cstheme="minorHAnsi"/>
            <w:sz w:val="24"/>
          </w:rPr>
          <w:t>https://doi.org/10.48047/AFJBS.6.15.2024.13179-13187</w:t>
        </w:r>
      </w:hyperlink>
    </w:p>
    <w:p w14:paraId="13305AF9" w14:textId="79DC8AC8" w:rsidR="006F22B6" w:rsidRDefault="006F22B6" w:rsidP="006F22B6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6F22B6">
        <w:rPr>
          <w:rFonts w:cstheme="minorHAnsi"/>
          <w:sz w:val="24"/>
        </w:rPr>
        <w:t xml:space="preserve">Khan, I., Iram, R., Khan, M., Afridi, P., Afridi, A., &amp; Kiran, S. (2023). Multimodal anatomy teaching pedagogy: Student’s perception for effective teaching of anatomy curriculum. </w:t>
      </w:r>
      <w:r w:rsidRPr="006F22B6">
        <w:rPr>
          <w:rFonts w:cstheme="minorHAnsi"/>
          <w:i/>
          <w:iCs/>
          <w:sz w:val="24"/>
        </w:rPr>
        <w:t>Pakistan Journal of Medical &amp; Health Sciences</w:t>
      </w:r>
      <w:r w:rsidRPr="006F22B6">
        <w:rPr>
          <w:rFonts w:cstheme="minorHAnsi"/>
          <w:sz w:val="24"/>
        </w:rPr>
        <w:t xml:space="preserve">, 17(6), Article 6326. </w:t>
      </w:r>
      <w:hyperlink r:id="rId11" w:history="1">
        <w:r w:rsidRPr="00112345">
          <w:rPr>
            <w:rStyle w:val="Hyperlink"/>
            <w:rFonts w:cstheme="minorHAnsi"/>
            <w:sz w:val="24"/>
          </w:rPr>
          <w:t>https://doi.org/10.53350/pjmhs2023176326</w:t>
        </w:r>
      </w:hyperlink>
    </w:p>
    <w:p w14:paraId="07F5C5BB" w14:textId="687E49AE" w:rsidR="006F22B6" w:rsidRDefault="006F22B6" w:rsidP="006F22B6">
      <w:pPr>
        <w:pStyle w:val="ListParagraph"/>
        <w:numPr>
          <w:ilvl w:val="0"/>
          <w:numId w:val="6"/>
        </w:numPr>
        <w:ind w:left="284" w:hanging="284"/>
        <w:rPr>
          <w:rFonts w:cstheme="minorHAnsi"/>
          <w:sz w:val="24"/>
        </w:rPr>
      </w:pPr>
      <w:r w:rsidRPr="006F22B6">
        <w:rPr>
          <w:rFonts w:cstheme="minorHAnsi"/>
          <w:sz w:val="24"/>
        </w:rPr>
        <w:t xml:space="preserve">Khan, I., Arif, H., Afridi, P., Khan, H., Iram, R., &amp; Kiran, S. (2023). Cumulative effects of histology course on pathology curriculum: A dental student’s perspective. </w:t>
      </w:r>
      <w:r w:rsidRPr="006F22B6">
        <w:rPr>
          <w:rFonts w:cstheme="minorHAnsi"/>
          <w:i/>
          <w:iCs/>
          <w:sz w:val="24"/>
        </w:rPr>
        <w:t>Pakistan Journal of Medical &amp; Health Sciences</w:t>
      </w:r>
      <w:r w:rsidRPr="006F22B6">
        <w:rPr>
          <w:rFonts w:cstheme="minorHAnsi"/>
          <w:sz w:val="24"/>
        </w:rPr>
        <w:t xml:space="preserve">, 17(6), Article 74674. </w:t>
      </w:r>
      <w:hyperlink r:id="rId12" w:history="1">
        <w:r w:rsidRPr="00112345">
          <w:rPr>
            <w:rStyle w:val="Hyperlink"/>
            <w:rFonts w:cstheme="minorHAnsi"/>
            <w:sz w:val="24"/>
          </w:rPr>
          <w:t>https://doi.org/10.53350/pjmhs2023174674</w:t>
        </w:r>
      </w:hyperlink>
      <w:r>
        <w:rPr>
          <w:rFonts w:cstheme="minorHAnsi"/>
          <w:sz w:val="24"/>
        </w:rPr>
        <w:t xml:space="preserve"> </w:t>
      </w:r>
    </w:p>
    <w:p w14:paraId="66BF23D1" w14:textId="23902A2D" w:rsidR="00684C03" w:rsidRPr="00CA5A43" w:rsidRDefault="00684C03" w:rsidP="00684C03">
      <w:pPr>
        <w:spacing w:line="240" w:lineRule="auto"/>
        <w:ind w:left="720" w:firstLine="720"/>
        <w:rPr>
          <w:rFonts w:cstheme="minorHAnsi"/>
          <w:b/>
          <w:color w:val="ED7D31" w:themeColor="accent2"/>
          <w:sz w:val="32"/>
        </w:rPr>
      </w:pPr>
      <w:r w:rsidRPr="00CA5A43">
        <w:rPr>
          <w:rFonts w:cstheme="minorHAnsi"/>
          <w:b/>
          <w:noProof/>
          <w:color w:val="ED7D31" w:themeColor="accent2"/>
          <w:sz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DCDECF4" wp14:editId="70083949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797560" cy="59055"/>
                <wp:effectExtent l="0" t="0" r="254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59055"/>
                          <a:chOff x="1488" y="200"/>
                          <a:chExt cx="1256" cy="93"/>
                        </a:xfrm>
                      </wpg:grpSpPr>
                      <wps:wsp>
                        <wps:cNvPr id="14" name="Freeform 5"/>
                        <wps:cNvSpPr>
                          <a:spLocks/>
                        </wps:cNvSpPr>
                        <wps:spPr bwMode="auto">
                          <a:xfrm>
                            <a:off x="1488" y="200"/>
                            <a:ext cx="1256" cy="93"/>
                          </a:xfrm>
                          <a:custGeom>
                            <a:avLst/>
                            <a:gdLst>
                              <a:gd name="T0" fmla="+- 0 1488 1488"/>
                              <a:gd name="T1" fmla="*/ T0 w 1256"/>
                              <a:gd name="T2" fmla="+- 0 292 200"/>
                              <a:gd name="T3" fmla="*/ 292 h 93"/>
                              <a:gd name="T4" fmla="+- 0 2743 1488"/>
                              <a:gd name="T5" fmla="*/ T4 w 1256"/>
                              <a:gd name="T6" fmla="+- 0 292 200"/>
                              <a:gd name="T7" fmla="*/ 292 h 93"/>
                              <a:gd name="T8" fmla="+- 0 2743 1488"/>
                              <a:gd name="T9" fmla="*/ T8 w 1256"/>
                              <a:gd name="T10" fmla="+- 0 200 200"/>
                              <a:gd name="T11" fmla="*/ 200 h 93"/>
                              <a:gd name="T12" fmla="+- 0 1488 1488"/>
                              <a:gd name="T13" fmla="*/ T12 w 1256"/>
                              <a:gd name="T14" fmla="+- 0 200 200"/>
                              <a:gd name="T15" fmla="*/ 200 h 93"/>
                              <a:gd name="T16" fmla="+- 0 1488 1488"/>
                              <a:gd name="T17" fmla="*/ T16 w 1256"/>
                              <a:gd name="T18" fmla="+- 0 292 200"/>
                              <a:gd name="T19" fmla="*/ 29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93">
                                <a:moveTo>
                                  <a:pt x="0" y="92"/>
                                </a:moveTo>
                                <a:lnTo>
                                  <a:pt x="1255" y="92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6AF18" id="Group 13" o:spid="_x0000_s1026" style="position:absolute;margin-left:0;margin-top:7.75pt;width:62.8pt;height:4.65pt;z-index:251668480;mso-position-horizontal:left;mso-position-horizontal-relative:margin" coordorigin="1488,200" coordsize="1256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">
                <v:shape id="Freeform 5" o:spid="_x0000_s1027" style="position:absolute;left:1488;top:200;width:1256;height:93;visibility:visible;mso-wrap-style:square;v-text-anchor:top" coordsize="125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" path="m,92r1255,l1255,,,,,92xe" fillcolor="#3872b2" stroked="f">
                  <v:path arrowok="t" o:connecttype="custom" o:connectlocs="0,292;1255,292;1255,200;0,200;0,292" o:connectangles="0,0,0,0,0"/>
                </v:shape>
                <w10:wrap anchorx="margin"/>
              </v:group>
            </w:pict>
          </mc:Fallback>
        </mc:AlternateContent>
      </w:r>
      <w:r w:rsidR="0019454F">
        <w:rPr>
          <w:rFonts w:cstheme="minorHAnsi"/>
          <w:b/>
          <w:color w:val="ED7D31" w:themeColor="accent2"/>
          <w:sz w:val="32"/>
        </w:rPr>
        <w:t>Other Experience</w:t>
      </w:r>
    </w:p>
    <w:p w14:paraId="398A8362" w14:textId="39382FDE" w:rsidR="00CF3A47" w:rsidRPr="00CA5A43" w:rsidRDefault="00C84CF0" w:rsidP="00513B24">
      <w:pPr>
        <w:spacing w:after="0"/>
        <w:ind w:left="720" w:hanging="720"/>
        <w:rPr>
          <w:rFonts w:cstheme="minorHAnsi"/>
          <w:sz w:val="24"/>
        </w:rPr>
      </w:pPr>
      <w:r w:rsidRPr="00CA5A43">
        <w:rPr>
          <w:rFonts w:cstheme="minorHAnsi"/>
          <w:sz w:val="24"/>
        </w:rPr>
        <w:t xml:space="preserve">Attended multiple </w:t>
      </w:r>
      <w:r w:rsidR="002E0196">
        <w:rPr>
          <w:rFonts w:cstheme="minorHAnsi"/>
          <w:sz w:val="24"/>
        </w:rPr>
        <w:t>workshops</w:t>
      </w:r>
      <w:r w:rsidRPr="00CA5A43">
        <w:rPr>
          <w:rFonts w:cstheme="minorHAnsi"/>
          <w:sz w:val="24"/>
        </w:rPr>
        <w:t xml:space="preserve"> and symposiums </w:t>
      </w:r>
      <w:r w:rsidR="002E0196">
        <w:rPr>
          <w:rFonts w:cstheme="minorHAnsi"/>
          <w:sz w:val="24"/>
        </w:rPr>
        <w:t>including</w:t>
      </w:r>
      <w:r w:rsidRPr="00CA5A43">
        <w:rPr>
          <w:rFonts w:cstheme="minorHAnsi"/>
          <w:sz w:val="24"/>
        </w:rPr>
        <w:t>:</w:t>
      </w:r>
    </w:p>
    <w:p w14:paraId="5CD9D217" w14:textId="580F669C" w:rsidR="00DB309B" w:rsidRPr="00DB309B" w:rsidRDefault="00DB309B" w:rsidP="00DB309B">
      <w:pPr>
        <w:pStyle w:val="ListParagraph"/>
        <w:numPr>
          <w:ilvl w:val="0"/>
          <w:numId w:val="7"/>
        </w:numPr>
        <w:ind w:left="851" w:hanging="425"/>
        <w:rPr>
          <w:rFonts w:cstheme="minorHAnsi"/>
          <w:sz w:val="24"/>
        </w:rPr>
      </w:pPr>
      <w:r>
        <w:rPr>
          <w:rFonts w:cstheme="minorHAnsi"/>
          <w:sz w:val="24"/>
        </w:rPr>
        <w:t>“</w:t>
      </w:r>
      <w:r w:rsidRPr="00A86C20">
        <w:rPr>
          <w:rFonts w:cstheme="minorHAnsi"/>
          <w:sz w:val="24"/>
        </w:rPr>
        <w:t>Beyond Boundaries:</w:t>
      </w:r>
      <w:r>
        <w:rPr>
          <w:rFonts w:cstheme="minorHAnsi"/>
          <w:sz w:val="24"/>
        </w:rPr>
        <w:t xml:space="preserve"> </w:t>
      </w:r>
      <w:r w:rsidRPr="00A86C20">
        <w:rPr>
          <w:rFonts w:cstheme="minorHAnsi"/>
          <w:sz w:val="24"/>
        </w:rPr>
        <w:t>Inspiring Excellence in Healthcare</w:t>
      </w:r>
      <w:r>
        <w:rPr>
          <w:rFonts w:cstheme="minorHAnsi"/>
          <w:sz w:val="24"/>
        </w:rPr>
        <w:t>” – 6 CME Hours</w:t>
      </w:r>
    </w:p>
    <w:p w14:paraId="600D7E3C" w14:textId="3D98E398" w:rsidR="00DB309B" w:rsidRPr="00DB309B" w:rsidRDefault="00DB309B" w:rsidP="00DB309B">
      <w:pPr>
        <w:pStyle w:val="ListParagraph"/>
        <w:numPr>
          <w:ilvl w:val="0"/>
          <w:numId w:val="7"/>
        </w:numPr>
        <w:ind w:left="851" w:hanging="425"/>
        <w:rPr>
          <w:rFonts w:cstheme="minorHAnsi"/>
          <w:sz w:val="24"/>
        </w:rPr>
      </w:pPr>
      <w:r>
        <w:rPr>
          <w:rFonts w:cstheme="minorHAnsi"/>
          <w:sz w:val="24"/>
        </w:rPr>
        <w:t>“</w:t>
      </w:r>
      <w:r w:rsidRPr="00DB309B">
        <w:rPr>
          <w:rFonts w:cstheme="minorHAnsi"/>
          <w:sz w:val="24"/>
        </w:rPr>
        <w:t>Research</w:t>
      </w:r>
      <w:r>
        <w:rPr>
          <w:rFonts w:cstheme="minorHAnsi"/>
          <w:sz w:val="24"/>
        </w:rPr>
        <w:t xml:space="preserve"> </w:t>
      </w:r>
      <w:r w:rsidRPr="00DB309B">
        <w:rPr>
          <w:rFonts w:cstheme="minorHAnsi"/>
          <w:sz w:val="24"/>
        </w:rPr>
        <w:t>Culture: Bridging the Gap between Classrooms and Clinical</w:t>
      </w:r>
      <w:r>
        <w:rPr>
          <w:rFonts w:cstheme="minorHAnsi"/>
          <w:sz w:val="24"/>
        </w:rPr>
        <w:t xml:space="preserve"> </w:t>
      </w:r>
      <w:r w:rsidRPr="00DB309B">
        <w:rPr>
          <w:rFonts w:cstheme="minorHAnsi"/>
          <w:sz w:val="24"/>
        </w:rPr>
        <w:t>Avenues</w:t>
      </w:r>
      <w:r>
        <w:rPr>
          <w:rFonts w:cstheme="minorHAnsi"/>
          <w:sz w:val="24"/>
        </w:rPr>
        <w:t xml:space="preserve"> – 4 CME Hours</w:t>
      </w:r>
    </w:p>
    <w:p w14:paraId="22A2221D" w14:textId="6DE0B1AF" w:rsidR="00037510" w:rsidRDefault="00037510" w:rsidP="00037510">
      <w:pPr>
        <w:pStyle w:val="ListParagraph"/>
        <w:numPr>
          <w:ilvl w:val="0"/>
          <w:numId w:val="7"/>
        </w:numPr>
        <w:spacing w:after="0"/>
        <w:ind w:left="851" w:hanging="425"/>
        <w:rPr>
          <w:rFonts w:cstheme="minorHAnsi"/>
          <w:sz w:val="24"/>
        </w:rPr>
      </w:pPr>
      <w:r w:rsidRPr="00037510">
        <w:rPr>
          <w:rFonts w:cstheme="minorHAnsi"/>
          <w:sz w:val="24"/>
        </w:rPr>
        <w:t>“How to conduct a Small Group Teaching Session”</w:t>
      </w:r>
      <w:r w:rsidR="00D12074">
        <w:rPr>
          <w:rFonts w:cstheme="minorHAnsi"/>
          <w:sz w:val="24"/>
        </w:rPr>
        <w:t xml:space="preserve"> – 1 CME Hour</w:t>
      </w:r>
    </w:p>
    <w:p w14:paraId="3BEEEBA3" w14:textId="274E06D6" w:rsidR="00A86C20" w:rsidRPr="00A86C20" w:rsidRDefault="00A86C20" w:rsidP="00A86C20">
      <w:pPr>
        <w:pStyle w:val="ListParagraph"/>
        <w:numPr>
          <w:ilvl w:val="0"/>
          <w:numId w:val="7"/>
        </w:numPr>
        <w:ind w:left="851" w:hanging="425"/>
        <w:rPr>
          <w:rFonts w:cstheme="minorHAnsi"/>
          <w:sz w:val="24"/>
        </w:rPr>
      </w:pPr>
      <w:r w:rsidRPr="00A86C20">
        <w:rPr>
          <w:rFonts w:cstheme="minorHAnsi"/>
          <w:sz w:val="24"/>
        </w:rPr>
        <w:t xml:space="preserve">“Effective Lecturing” </w:t>
      </w:r>
      <w:r>
        <w:rPr>
          <w:rFonts w:cstheme="minorHAnsi"/>
          <w:sz w:val="24"/>
        </w:rPr>
        <w:t>– 1 CME Hour</w:t>
      </w:r>
    </w:p>
    <w:p w14:paraId="068A8DE6" w14:textId="6BD65020" w:rsidR="00684C03" w:rsidRPr="00CA5A43" w:rsidRDefault="00684C03" w:rsidP="00684C03">
      <w:pPr>
        <w:spacing w:line="240" w:lineRule="auto"/>
        <w:ind w:left="720" w:firstLine="720"/>
        <w:rPr>
          <w:rFonts w:cstheme="minorHAnsi"/>
          <w:b/>
          <w:color w:val="ED7D31" w:themeColor="accent2"/>
          <w:sz w:val="32"/>
        </w:rPr>
      </w:pPr>
      <w:r w:rsidRPr="00CA5A43">
        <w:rPr>
          <w:rFonts w:cstheme="minorHAnsi"/>
          <w:b/>
          <w:noProof/>
          <w:color w:val="ED7D31" w:themeColor="accent2"/>
          <w:sz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C726515" wp14:editId="1B9C96C5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797560" cy="59055"/>
                <wp:effectExtent l="0" t="0" r="254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59055"/>
                          <a:chOff x="1488" y="200"/>
                          <a:chExt cx="1256" cy="93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488" y="200"/>
                            <a:ext cx="1256" cy="93"/>
                          </a:xfrm>
                          <a:custGeom>
                            <a:avLst/>
                            <a:gdLst>
                              <a:gd name="T0" fmla="+- 0 1488 1488"/>
                              <a:gd name="T1" fmla="*/ T0 w 1256"/>
                              <a:gd name="T2" fmla="+- 0 292 200"/>
                              <a:gd name="T3" fmla="*/ 292 h 93"/>
                              <a:gd name="T4" fmla="+- 0 2743 1488"/>
                              <a:gd name="T5" fmla="*/ T4 w 1256"/>
                              <a:gd name="T6" fmla="+- 0 292 200"/>
                              <a:gd name="T7" fmla="*/ 292 h 93"/>
                              <a:gd name="T8" fmla="+- 0 2743 1488"/>
                              <a:gd name="T9" fmla="*/ T8 w 1256"/>
                              <a:gd name="T10" fmla="+- 0 200 200"/>
                              <a:gd name="T11" fmla="*/ 200 h 93"/>
                              <a:gd name="T12" fmla="+- 0 1488 1488"/>
                              <a:gd name="T13" fmla="*/ T12 w 1256"/>
                              <a:gd name="T14" fmla="+- 0 200 200"/>
                              <a:gd name="T15" fmla="*/ 200 h 93"/>
                              <a:gd name="T16" fmla="+- 0 1488 1488"/>
                              <a:gd name="T17" fmla="*/ T16 w 1256"/>
                              <a:gd name="T18" fmla="+- 0 292 200"/>
                              <a:gd name="T19" fmla="*/ 29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93">
                                <a:moveTo>
                                  <a:pt x="0" y="92"/>
                                </a:moveTo>
                                <a:lnTo>
                                  <a:pt x="1255" y="92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451BFC" id="Group 15" o:spid="_x0000_s1026" style="position:absolute;margin-left:0;margin-top:7.75pt;width:62.8pt;height:4.65pt;z-index:251670528;mso-position-horizontal:left;mso-position-horizontal-relative:margin" coordorigin="1488,200" coordsize="1256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">
                <v:shape id="Freeform 5" o:spid="_x0000_s1027" style="position:absolute;left:1488;top:200;width:1256;height:93;visibility:visible;mso-wrap-style:square;v-text-anchor:top" coordsize="125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" path="m,92r1255,l1255,,,,,92xe" fillcolor="#3872b2" stroked="f">
                  <v:path arrowok="t" o:connecttype="custom" o:connectlocs="0,292;1255,292;1255,200;0,200;0,292" o:connectangles="0,0,0,0,0"/>
                </v:shape>
                <w10:wrap anchorx="margin"/>
              </v:group>
            </w:pict>
          </mc:Fallback>
        </mc:AlternateContent>
      </w:r>
      <w:r w:rsidRPr="00CA5A43">
        <w:rPr>
          <w:rFonts w:cstheme="minorHAnsi"/>
          <w:b/>
          <w:color w:val="ED7D31" w:themeColor="accent2"/>
          <w:sz w:val="32"/>
        </w:rPr>
        <w:t>Personal Information</w:t>
      </w:r>
    </w:p>
    <w:p w14:paraId="26AD41B3" w14:textId="24436490" w:rsidR="00C84CF0" w:rsidRPr="00CA5A43" w:rsidRDefault="00C84CF0" w:rsidP="00513B24">
      <w:pPr>
        <w:spacing w:after="0"/>
        <w:ind w:left="1440" w:hanging="1440"/>
        <w:rPr>
          <w:rFonts w:cstheme="minorHAnsi"/>
        </w:rPr>
      </w:pPr>
      <w:r w:rsidRPr="00CA5A43">
        <w:rPr>
          <w:rFonts w:cstheme="minorHAnsi"/>
          <w:b/>
        </w:rPr>
        <w:t>PMDC Reg No.</w:t>
      </w:r>
      <w:r w:rsidRPr="00CA5A43">
        <w:rPr>
          <w:rFonts w:cstheme="minorHAnsi"/>
        </w:rPr>
        <w:tab/>
      </w:r>
      <w:r w:rsidRPr="00CA5A43">
        <w:rPr>
          <w:rFonts w:cstheme="minorHAnsi"/>
        </w:rPr>
        <w:tab/>
        <w:t>77209-P</w:t>
      </w:r>
    </w:p>
    <w:p w14:paraId="5FBE31D0" w14:textId="367219CA" w:rsidR="00C84CF0" w:rsidRPr="00CA5A43" w:rsidRDefault="00C84CF0" w:rsidP="00513B24">
      <w:pPr>
        <w:spacing w:after="0"/>
        <w:ind w:left="1440" w:hanging="1440"/>
        <w:rPr>
          <w:rFonts w:cstheme="minorHAnsi"/>
        </w:rPr>
      </w:pPr>
      <w:r w:rsidRPr="00CA5A43">
        <w:rPr>
          <w:rFonts w:cstheme="minorHAnsi"/>
          <w:b/>
        </w:rPr>
        <w:t>CNIC Number</w:t>
      </w:r>
      <w:r w:rsidRPr="00CA5A43">
        <w:rPr>
          <w:rFonts w:cstheme="minorHAnsi"/>
        </w:rPr>
        <w:tab/>
      </w:r>
      <w:r w:rsidRPr="00CA5A43">
        <w:rPr>
          <w:rFonts w:cstheme="minorHAnsi"/>
        </w:rPr>
        <w:tab/>
        <w:t>35202-9900862-6</w:t>
      </w:r>
    </w:p>
    <w:p w14:paraId="1E89E4D6" w14:textId="74605D0D" w:rsidR="00C84CF0" w:rsidRPr="00CA5A43" w:rsidRDefault="00C84CF0" w:rsidP="00513B24">
      <w:pPr>
        <w:spacing w:after="0"/>
        <w:ind w:left="1440" w:hanging="1440"/>
        <w:rPr>
          <w:rFonts w:cstheme="minorHAnsi"/>
        </w:rPr>
      </w:pPr>
      <w:r w:rsidRPr="00CA5A43">
        <w:rPr>
          <w:rFonts w:cstheme="minorHAnsi"/>
          <w:b/>
        </w:rPr>
        <w:t>Languages</w:t>
      </w:r>
      <w:r w:rsidRPr="00CA5A43">
        <w:rPr>
          <w:rFonts w:cstheme="minorHAnsi"/>
        </w:rPr>
        <w:tab/>
      </w:r>
      <w:r w:rsidR="00513B24">
        <w:rPr>
          <w:rFonts w:cstheme="minorHAnsi"/>
        </w:rPr>
        <w:tab/>
      </w:r>
      <w:r w:rsidRPr="00CA5A43">
        <w:rPr>
          <w:rFonts w:cstheme="minorHAnsi"/>
        </w:rPr>
        <w:t>English, Urdu</w:t>
      </w:r>
    </w:p>
    <w:p w14:paraId="05E38BDA" w14:textId="0C0C3CF1" w:rsidR="00C84CF0" w:rsidRPr="00CA5A43" w:rsidRDefault="00C84CF0" w:rsidP="00513B24">
      <w:pPr>
        <w:spacing w:after="0"/>
        <w:ind w:left="1418" w:hanging="1418"/>
        <w:rPr>
          <w:rFonts w:cstheme="minorHAnsi"/>
        </w:rPr>
      </w:pPr>
      <w:r w:rsidRPr="00CA5A43">
        <w:rPr>
          <w:rFonts w:cstheme="minorHAnsi"/>
          <w:b/>
        </w:rPr>
        <w:t>Technical Skills</w:t>
      </w:r>
      <w:r w:rsidR="00513B24">
        <w:rPr>
          <w:rFonts w:cstheme="minorHAnsi"/>
        </w:rPr>
        <w:tab/>
      </w:r>
      <w:r w:rsidR="00513B24">
        <w:rPr>
          <w:rFonts w:cstheme="minorHAnsi"/>
        </w:rPr>
        <w:tab/>
      </w:r>
      <w:r w:rsidR="00513B24">
        <w:rPr>
          <w:rFonts w:cstheme="minorHAnsi"/>
        </w:rPr>
        <w:tab/>
      </w:r>
      <w:r w:rsidRPr="00CA5A43">
        <w:rPr>
          <w:rFonts w:cstheme="minorHAnsi"/>
        </w:rPr>
        <w:t xml:space="preserve">Microsoft </w:t>
      </w:r>
      <w:r w:rsidR="00FB3F84">
        <w:rPr>
          <w:rFonts w:cstheme="minorHAnsi"/>
        </w:rPr>
        <w:t>Word</w:t>
      </w:r>
      <w:r w:rsidRPr="00CA5A43">
        <w:rPr>
          <w:rFonts w:cstheme="minorHAnsi"/>
        </w:rPr>
        <w:t>, Microsoft Excel, Microsoft PowerPoint</w:t>
      </w:r>
      <w:r w:rsidR="00FB3F84">
        <w:rPr>
          <w:rFonts w:cstheme="minorHAnsi"/>
        </w:rPr>
        <w:t>, SPSS</w:t>
      </w:r>
    </w:p>
    <w:p w14:paraId="17CCCBA5" w14:textId="0DFDC4EC" w:rsidR="00C84CF0" w:rsidRPr="00CA5A43" w:rsidRDefault="00C84CF0" w:rsidP="00513B24">
      <w:pPr>
        <w:ind w:left="1276" w:hanging="1276"/>
        <w:rPr>
          <w:rFonts w:cstheme="minorHAnsi"/>
        </w:rPr>
      </w:pPr>
      <w:r w:rsidRPr="00CA5A43">
        <w:rPr>
          <w:rFonts w:cstheme="minorHAnsi"/>
          <w:b/>
        </w:rPr>
        <w:lastRenderedPageBreak/>
        <w:t>Interests</w:t>
      </w:r>
      <w:r w:rsidR="00513B24">
        <w:rPr>
          <w:rFonts w:cstheme="minorHAnsi"/>
        </w:rPr>
        <w:tab/>
      </w:r>
      <w:r w:rsidR="00513B24">
        <w:rPr>
          <w:rFonts w:cstheme="minorHAnsi"/>
        </w:rPr>
        <w:tab/>
      </w:r>
      <w:r w:rsidR="00513B24">
        <w:rPr>
          <w:rFonts w:cstheme="minorHAnsi"/>
        </w:rPr>
        <w:tab/>
      </w:r>
      <w:r w:rsidR="00CA5A43">
        <w:rPr>
          <w:rFonts w:cstheme="minorHAnsi"/>
        </w:rPr>
        <w:t>Photography, Reading</w:t>
      </w:r>
      <w:r w:rsidR="00513B24">
        <w:rPr>
          <w:rFonts w:cstheme="minorHAnsi"/>
        </w:rPr>
        <w:t xml:space="preserve"> Research Articles</w:t>
      </w:r>
      <w:r w:rsidR="00CA5A43">
        <w:rPr>
          <w:rFonts w:cstheme="minorHAnsi"/>
        </w:rPr>
        <w:t xml:space="preserve">, Internet Surfing </w:t>
      </w:r>
    </w:p>
    <w:p w14:paraId="11F33152" w14:textId="6F224DBE" w:rsidR="00942E92" w:rsidRDefault="00942E92" w:rsidP="00942E92">
      <w:pPr>
        <w:spacing w:line="240" w:lineRule="auto"/>
        <w:ind w:left="720" w:firstLine="720"/>
        <w:rPr>
          <w:rFonts w:cstheme="minorHAnsi"/>
          <w:b/>
          <w:color w:val="ED7D31" w:themeColor="accent2"/>
          <w:sz w:val="32"/>
        </w:rPr>
      </w:pPr>
      <w:r w:rsidRPr="00CA5A43">
        <w:rPr>
          <w:rFonts w:cstheme="minorHAnsi"/>
          <w:b/>
          <w:noProof/>
          <w:color w:val="ED7D31" w:themeColor="accent2"/>
          <w:sz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9B7BECD" wp14:editId="591F9829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797560" cy="59055"/>
                <wp:effectExtent l="0" t="0" r="254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59055"/>
                          <a:chOff x="1488" y="200"/>
                          <a:chExt cx="1256" cy="93"/>
                        </a:xfrm>
                      </wpg:grpSpPr>
                      <wps:wsp>
                        <wps:cNvPr id="18" name="Freeform 5"/>
                        <wps:cNvSpPr>
                          <a:spLocks/>
                        </wps:cNvSpPr>
                        <wps:spPr bwMode="auto">
                          <a:xfrm>
                            <a:off x="1488" y="200"/>
                            <a:ext cx="1256" cy="93"/>
                          </a:xfrm>
                          <a:custGeom>
                            <a:avLst/>
                            <a:gdLst>
                              <a:gd name="T0" fmla="+- 0 1488 1488"/>
                              <a:gd name="T1" fmla="*/ T0 w 1256"/>
                              <a:gd name="T2" fmla="+- 0 292 200"/>
                              <a:gd name="T3" fmla="*/ 292 h 93"/>
                              <a:gd name="T4" fmla="+- 0 2743 1488"/>
                              <a:gd name="T5" fmla="*/ T4 w 1256"/>
                              <a:gd name="T6" fmla="+- 0 292 200"/>
                              <a:gd name="T7" fmla="*/ 292 h 93"/>
                              <a:gd name="T8" fmla="+- 0 2743 1488"/>
                              <a:gd name="T9" fmla="*/ T8 w 1256"/>
                              <a:gd name="T10" fmla="+- 0 200 200"/>
                              <a:gd name="T11" fmla="*/ 200 h 93"/>
                              <a:gd name="T12" fmla="+- 0 1488 1488"/>
                              <a:gd name="T13" fmla="*/ T12 w 1256"/>
                              <a:gd name="T14" fmla="+- 0 200 200"/>
                              <a:gd name="T15" fmla="*/ 200 h 93"/>
                              <a:gd name="T16" fmla="+- 0 1488 1488"/>
                              <a:gd name="T17" fmla="*/ T16 w 1256"/>
                              <a:gd name="T18" fmla="+- 0 292 200"/>
                              <a:gd name="T19" fmla="*/ 292 h 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56" h="93">
                                <a:moveTo>
                                  <a:pt x="0" y="92"/>
                                </a:moveTo>
                                <a:lnTo>
                                  <a:pt x="1255" y="92"/>
                                </a:lnTo>
                                <a:lnTo>
                                  <a:pt x="12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72B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034BC" id="Group 17" o:spid="_x0000_s1026" style="position:absolute;margin-left:0;margin-top:7.75pt;width:62.8pt;height:4.65pt;z-index:251672576;mso-position-horizontal:left;mso-position-horizontal-relative:margin" coordorigin="1488,200" coordsize="1256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">
                <v:shape id="Freeform 5" o:spid="_x0000_s1027" style="position:absolute;left:1488;top:200;width:1256;height:93;visibility:visible;mso-wrap-style:square;v-text-anchor:top" coordsize="1256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" path="m,92r1255,l1255,,,,,92xe" fillcolor="#3872b2" stroked="f">
                  <v:path arrowok="t" o:connecttype="custom" o:connectlocs="0,292;1255,292;1255,200;0,200;0,292" o:connectangles="0,0,0,0,0"/>
                </v:shape>
                <w10:wrap anchorx="margin"/>
              </v:group>
            </w:pict>
          </mc:Fallback>
        </mc:AlternateContent>
      </w:r>
      <w:r w:rsidR="00CA5A43">
        <w:rPr>
          <w:rFonts w:cstheme="minorHAnsi"/>
          <w:b/>
          <w:color w:val="ED7D31" w:themeColor="accent2"/>
          <w:sz w:val="32"/>
        </w:rPr>
        <w:t>Reference</w:t>
      </w:r>
    </w:p>
    <w:p w14:paraId="120D524F" w14:textId="6051118F" w:rsidR="00CA5A43" w:rsidRPr="00CA5A43" w:rsidRDefault="00FB3F84" w:rsidP="006D5B7B">
      <w:pPr>
        <w:spacing w:line="240" w:lineRule="auto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Available</w:t>
      </w:r>
      <w:r w:rsidR="00CA5A43" w:rsidRPr="00CA5A43">
        <w:rPr>
          <w:rFonts w:cstheme="minorHAnsi"/>
          <w:color w:val="000000" w:themeColor="text1"/>
          <w:sz w:val="24"/>
        </w:rPr>
        <w:t xml:space="preserve"> upon </w:t>
      </w:r>
      <w:r>
        <w:rPr>
          <w:rFonts w:cstheme="minorHAnsi"/>
          <w:color w:val="000000" w:themeColor="text1"/>
          <w:sz w:val="24"/>
        </w:rPr>
        <w:t>R</w:t>
      </w:r>
      <w:r w:rsidR="00CA5A43" w:rsidRPr="00CA5A43">
        <w:rPr>
          <w:rFonts w:cstheme="minorHAnsi"/>
          <w:color w:val="000000" w:themeColor="text1"/>
          <w:sz w:val="24"/>
        </w:rPr>
        <w:t>equest</w:t>
      </w:r>
    </w:p>
    <w:sectPr w:rsidR="00CA5A43" w:rsidRPr="00CA5A43" w:rsidSect="00942E92">
      <w:pgSz w:w="12240" w:h="15840"/>
      <w:pgMar w:top="1440" w:right="1440" w:bottom="1440" w:left="1440" w:header="720" w:footer="720" w:gutter="0"/>
      <w:pgBorders w:offsetFrom="page">
        <w:top w:val="thinThickMediumGap" w:sz="24" w:space="24" w:color="70AD47" w:themeColor="accent6"/>
        <w:left w:val="thinThickMediumGap" w:sz="24" w:space="24" w:color="70AD47" w:themeColor="accent6"/>
        <w:bottom w:val="thickThinMediumGap" w:sz="24" w:space="24" w:color="70AD47" w:themeColor="accent6"/>
        <w:right w:val="thickThinMediumGap" w:sz="24" w:space="24" w:color="70AD47" w:themeColor="accent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hnschrift SemiBold"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95509"/>
    <w:multiLevelType w:val="hybridMultilevel"/>
    <w:tmpl w:val="00EEE41E"/>
    <w:lvl w:ilvl="0" w:tplc="FF1A2846">
      <w:start w:val="1"/>
      <w:numFmt w:val="bullet"/>
      <w:lvlText w:val="o"/>
      <w:lvlJc w:val="left"/>
      <w:pPr>
        <w:ind w:left="365" w:hanging="230"/>
      </w:pPr>
      <w:rPr>
        <w:rFonts w:ascii="Arial" w:eastAsia="Arial" w:hAnsi="Arial" w:hint="default"/>
        <w:color w:val="3872B2"/>
        <w:w w:val="98"/>
        <w:sz w:val="22"/>
        <w:szCs w:val="22"/>
      </w:rPr>
    </w:lvl>
    <w:lvl w:ilvl="1" w:tplc="77A09A88">
      <w:start w:val="1"/>
      <w:numFmt w:val="bullet"/>
      <w:lvlText w:val="•"/>
      <w:lvlJc w:val="left"/>
      <w:pPr>
        <w:ind w:left="1251" w:hanging="230"/>
      </w:pPr>
      <w:rPr>
        <w:rFonts w:hint="default"/>
      </w:rPr>
    </w:lvl>
    <w:lvl w:ilvl="2" w:tplc="D1D20B5A">
      <w:start w:val="1"/>
      <w:numFmt w:val="bullet"/>
      <w:lvlText w:val="•"/>
      <w:lvlJc w:val="left"/>
      <w:pPr>
        <w:ind w:left="2137" w:hanging="230"/>
      </w:pPr>
      <w:rPr>
        <w:rFonts w:hint="default"/>
      </w:rPr>
    </w:lvl>
    <w:lvl w:ilvl="3" w:tplc="EDC06D18">
      <w:start w:val="1"/>
      <w:numFmt w:val="bullet"/>
      <w:lvlText w:val="•"/>
      <w:lvlJc w:val="left"/>
      <w:pPr>
        <w:ind w:left="3023" w:hanging="230"/>
      </w:pPr>
      <w:rPr>
        <w:rFonts w:hint="default"/>
      </w:rPr>
    </w:lvl>
    <w:lvl w:ilvl="4" w:tplc="950ED7FC">
      <w:start w:val="1"/>
      <w:numFmt w:val="bullet"/>
      <w:lvlText w:val="•"/>
      <w:lvlJc w:val="left"/>
      <w:pPr>
        <w:ind w:left="3909" w:hanging="230"/>
      </w:pPr>
      <w:rPr>
        <w:rFonts w:hint="default"/>
      </w:rPr>
    </w:lvl>
    <w:lvl w:ilvl="5" w:tplc="9C0CDDE2">
      <w:start w:val="1"/>
      <w:numFmt w:val="bullet"/>
      <w:lvlText w:val="•"/>
      <w:lvlJc w:val="left"/>
      <w:pPr>
        <w:ind w:left="4795" w:hanging="230"/>
      </w:pPr>
      <w:rPr>
        <w:rFonts w:hint="default"/>
      </w:rPr>
    </w:lvl>
    <w:lvl w:ilvl="6" w:tplc="AF666FEA">
      <w:start w:val="1"/>
      <w:numFmt w:val="bullet"/>
      <w:lvlText w:val="•"/>
      <w:lvlJc w:val="left"/>
      <w:pPr>
        <w:ind w:left="5681" w:hanging="230"/>
      </w:pPr>
      <w:rPr>
        <w:rFonts w:hint="default"/>
      </w:rPr>
    </w:lvl>
    <w:lvl w:ilvl="7" w:tplc="F4C6180E">
      <w:start w:val="1"/>
      <w:numFmt w:val="bullet"/>
      <w:lvlText w:val="•"/>
      <w:lvlJc w:val="left"/>
      <w:pPr>
        <w:ind w:left="6567" w:hanging="230"/>
      </w:pPr>
      <w:rPr>
        <w:rFonts w:hint="default"/>
      </w:rPr>
    </w:lvl>
    <w:lvl w:ilvl="8" w:tplc="42D2CA62">
      <w:start w:val="1"/>
      <w:numFmt w:val="bullet"/>
      <w:lvlText w:val="•"/>
      <w:lvlJc w:val="left"/>
      <w:pPr>
        <w:ind w:left="7453" w:hanging="230"/>
      </w:pPr>
      <w:rPr>
        <w:rFonts w:hint="default"/>
      </w:rPr>
    </w:lvl>
  </w:abstractNum>
  <w:abstractNum w:abstractNumId="1" w15:restartNumberingAfterBreak="0">
    <w:nsid w:val="27406B55"/>
    <w:multiLevelType w:val="hybridMultilevel"/>
    <w:tmpl w:val="E68AC86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6463B05"/>
    <w:multiLevelType w:val="hybridMultilevel"/>
    <w:tmpl w:val="FBFED5AE"/>
    <w:lvl w:ilvl="0" w:tplc="7700D2C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4472C4" w:themeColor="accent1"/>
      </w:rPr>
    </w:lvl>
    <w:lvl w:ilvl="1" w:tplc="04090003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3" w15:restartNumberingAfterBreak="0">
    <w:nsid w:val="604C0396"/>
    <w:multiLevelType w:val="hybridMultilevel"/>
    <w:tmpl w:val="E2F42F6C"/>
    <w:lvl w:ilvl="0" w:tplc="04090005">
      <w:start w:val="1"/>
      <w:numFmt w:val="bullet"/>
      <w:lvlText w:val=""/>
      <w:lvlJc w:val="left"/>
      <w:pPr>
        <w:ind w:left="345" w:hanging="230"/>
      </w:pPr>
      <w:rPr>
        <w:rFonts w:ascii="Wingdings" w:hAnsi="Wingdings" w:hint="default"/>
        <w:color w:val="3872B2"/>
        <w:w w:val="98"/>
        <w:sz w:val="22"/>
        <w:szCs w:val="22"/>
      </w:rPr>
    </w:lvl>
    <w:lvl w:ilvl="1" w:tplc="07C689B0">
      <w:start w:val="1"/>
      <w:numFmt w:val="bullet"/>
      <w:lvlText w:val="•"/>
      <w:lvlJc w:val="left"/>
      <w:pPr>
        <w:ind w:left="1562" w:hanging="230"/>
      </w:pPr>
      <w:rPr>
        <w:rFonts w:hint="default"/>
      </w:rPr>
    </w:lvl>
    <w:lvl w:ilvl="2" w:tplc="993AD378">
      <w:start w:val="1"/>
      <w:numFmt w:val="bullet"/>
      <w:lvlText w:val="•"/>
      <w:lvlJc w:val="left"/>
      <w:pPr>
        <w:ind w:left="2409" w:hanging="230"/>
      </w:pPr>
      <w:rPr>
        <w:rFonts w:hint="default"/>
      </w:rPr>
    </w:lvl>
    <w:lvl w:ilvl="3" w:tplc="5D201674">
      <w:start w:val="1"/>
      <w:numFmt w:val="bullet"/>
      <w:lvlText w:val="•"/>
      <w:lvlJc w:val="left"/>
      <w:pPr>
        <w:ind w:left="3256" w:hanging="230"/>
      </w:pPr>
      <w:rPr>
        <w:rFonts w:hint="default"/>
      </w:rPr>
    </w:lvl>
    <w:lvl w:ilvl="4" w:tplc="AE3A86B4">
      <w:start w:val="1"/>
      <w:numFmt w:val="bullet"/>
      <w:lvlText w:val="•"/>
      <w:lvlJc w:val="left"/>
      <w:pPr>
        <w:ind w:left="4103" w:hanging="230"/>
      </w:pPr>
      <w:rPr>
        <w:rFonts w:hint="default"/>
      </w:rPr>
    </w:lvl>
    <w:lvl w:ilvl="5" w:tplc="25161072">
      <w:start w:val="1"/>
      <w:numFmt w:val="bullet"/>
      <w:lvlText w:val="•"/>
      <w:lvlJc w:val="left"/>
      <w:pPr>
        <w:ind w:left="4950" w:hanging="230"/>
      </w:pPr>
      <w:rPr>
        <w:rFonts w:hint="default"/>
      </w:rPr>
    </w:lvl>
    <w:lvl w:ilvl="6" w:tplc="2970129A">
      <w:start w:val="1"/>
      <w:numFmt w:val="bullet"/>
      <w:lvlText w:val="•"/>
      <w:lvlJc w:val="left"/>
      <w:pPr>
        <w:ind w:left="5797" w:hanging="230"/>
      </w:pPr>
      <w:rPr>
        <w:rFonts w:hint="default"/>
      </w:rPr>
    </w:lvl>
    <w:lvl w:ilvl="7" w:tplc="1430DBF0">
      <w:start w:val="1"/>
      <w:numFmt w:val="bullet"/>
      <w:lvlText w:val="•"/>
      <w:lvlJc w:val="left"/>
      <w:pPr>
        <w:ind w:left="6644" w:hanging="230"/>
      </w:pPr>
      <w:rPr>
        <w:rFonts w:hint="default"/>
      </w:rPr>
    </w:lvl>
    <w:lvl w:ilvl="8" w:tplc="4A66C10C">
      <w:start w:val="1"/>
      <w:numFmt w:val="bullet"/>
      <w:lvlText w:val="•"/>
      <w:lvlJc w:val="left"/>
      <w:pPr>
        <w:ind w:left="7491" w:hanging="230"/>
      </w:pPr>
      <w:rPr>
        <w:rFonts w:hint="default"/>
      </w:rPr>
    </w:lvl>
  </w:abstractNum>
  <w:abstractNum w:abstractNumId="4" w15:restartNumberingAfterBreak="0">
    <w:nsid w:val="609D2959"/>
    <w:multiLevelType w:val="hybridMultilevel"/>
    <w:tmpl w:val="EB0819D0"/>
    <w:lvl w:ilvl="0" w:tplc="BD90BF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3644B0D"/>
    <w:multiLevelType w:val="hybridMultilevel"/>
    <w:tmpl w:val="E0B2C5DE"/>
    <w:lvl w:ilvl="0" w:tplc="7700D2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692D3E21"/>
    <w:multiLevelType w:val="hybridMultilevel"/>
    <w:tmpl w:val="2D349380"/>
    <w:lvl w:ilvl="0" w:tplc="2240398A">
      <w:start w:val="1"/>
      <w:numFmt w:val="bullet"/>
      <w:lvlText w:val=""/>
      <w:lvlJc w:val="left"/>
      <w:pPr>
        <w:ind w:left="835" w:hanging="360"/>
      </w:pPr>
      <w:rPr>
        <w:rFonts w:ascii="Wingdings" w:hAnsi="Wingdings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num w:numId="1" w16cid:durableId="141510828">
    <w:abstractNumId w:val="5"/>
  </w:num>
  <w:num w:numId="2" w16cid:durableId="1928075324">
    <w:abstractNumId w:val="3"/>
  </w:num>
  <w:num w:numId="3" w16cid:durableId="130833807">
    <w:abstractNumId w:val="1"/>
  </w:num>
  <w:num w:numId="4" w16cid:durableId="1830291657">
    <w:abstractNumId w:val="6"/>
  </w:num>
  <w:num w:numId="5" w16cid:durableId="287862741">
    <w:abstractNumId w:val="0"/>
  </w:num>
  <w:num w:numId="6" w16cid:durableId="22830284">
    <w:abstractNumId w:val="4"/>
  </w:num>
  <w:num w:numId="7" w16cid:durableId="19543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45"/>
    <w:rsid w:val="00037510"/>
    <w:rsid w:val="0013472E"/>
    <w:rsid w:val="001501DF"/>
    <w:rsid w:val="0019454F"/>
    <w:rsid w:val="00197373"/>
    <w:rsid w:val="001B2B5F"/>
    <w:rsid w:val="001D56DF"/>
    <w:rsid w:val="0024165E"/>
    <w:rsid w:val="002E0196"/>
    <w:rsid w:val="00307768"/>
    <w:rsid w:val="00432F03"/>
    <w:rsid w:val="00506E8B"/>
    <w:rsid w:val="00513B24"/>
    <w:rsid w:val="00585284"/>
    <w:rsid w:val="00637FBF"/>
    <w:rsid w:val="00660AD4"/>
    <w:rsid w:val="00684C03"/>
    <w:rsid w:val="006D5B7B"/>
    <w:rsid w:val="006F22B6"/>
    <w:rsid w:val="006F55B4"/>
    <w:rsid w:val="00800846"/>
    <w:rsid w:val="00860645"/>
    <w:rsid w:val="008F4E9C"/>
    <w:rsid w:val="00942E92"/>
    <w:rsid w:val="009F2ACD"/>
    <w:rsid w:val="00A86C20"/>
    <w:rsid w:val="00AA0568"/>
    <w:rsid w:val="00B33142"/>
    <w:rsid w:val="00BA768F"/>
    <w:rsid w:val="00C02596"/>
    <w:rsid w:val="00C84CF0"/>
    <w:rsid w:val="00CA5A43"/>
    <w:rsid w:val="00CF3A47"/>
    <w:rsid w:val="00D12074"/>
    <w:rsid w:val="00D133FE"/>
    <w:rsid w:val="00D50BCA"/>
    <w:rsid w:val="00DB309B"/>
    <w:rsid w:val="00E172FA"/>
    <w:rsid w:val="00EC443E"/>
    <w:rsid w:val="00F500AE"/>
    <w:rsid w:val="00FB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A287D6"/>
  <w15:docId w15:val="{D9A197F4-CA24-451C-9157-CF91F10F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064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06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84C0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F2ACD"/>
    <w:pPr>
      <w:widowControl w:val="0"/>
      <w:spacing w:before="18" w:after="0" w:line="240" w:lineRule="auto"/>
      <w:ind w:left="345" w:hanging="23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9F2ACD"/>
    <w:rPr>
      <w:rFonts w:ascii="Arial" w:eastAsia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FB3F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47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3555/jptcp.v31i7.738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52083/QPTY1069" TargetMode="External"/><Relationship Id="rId12" Type="http://schemas.openxmlformats.org/officeDocument/2006/relationships/hyperlink" Target="https://doi.org/10.53350/pjmhs20231746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am.smdc@yahoo.com" TargetMode="External"/><Relationship Id="rId11" Type="http://schemas.openxmlformats.org/officeDocument/2006/relationships/hyperlink" Target="https://doi.org/10.53350/pjmhs20231763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48047/AFJBS.6.15.2024.13179-131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48047/AFJBS.6.15.2024.13188-131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4FFAC-EEE9-43F0-94D0-6BDD164F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Rookii</dc:creator>
  <cp:lastModifiedBy>DELL</cp:lastModifiedBy>
  <cp:revision>4</cp:revision>
  <dcterms:created xsi:type="dcterms:W3CDTF">2026-02-28T12:10:00Z</dcterms:created>
  <dcterms:modified xsi:type="dcterms:W3CDTF">2026-08-28T06:00:00Z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3c6fb041419059a1633318bf601b36e587ccb595a07e048c84fea2dba338f317</vt:lpwstr>
  </property>
</Properties>
</file>