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54" w:rsidRPr="00667154" w:rsidRDefault="00667154" w:rsidP="00667154">
      <w:pPr>
        <w:pStyle w:val="Heading1"/>
        <w:keepNext/>
        <w:jc w:val="both"/>
        <w:rPr>
          <w:b/>
          <w:bCs/>
          <w:sz w:val="26"/>
          <w:szCs w:val="26"/>
        </w:rPr>
      </w:pPr>
      <w:r>
        <w:rPr>
          <w:noProof/>
        </w:rPr>
        <w:drawing>
          <wp:anchor distT="0" distB="0" distL="114300" distR="114300" simplePos="0" relativeHeight="251658240" behindDoc="0" locked="0" layoutInCell="1" allowOverlap="1" wp14:anchorId="3CBBE6D0" wp14:editId="0F9293C8">
            <wp:simplePos x="0" y="0"/>
            <wp:positionH relativeFrom="column">
              <wp:posOffset>4867275</wp:posOffset>
            </wp:positionH>
            <wp:positionV relativeFrom="paragraph">
              <wp:posOffset>-439420</wp:posOffset>
            </wp:positionV>
            <wp:extent cx="1295400" cy="1514475"/>
            <wp:effectExtent l="0" t="0" r="0" b="9525"/>
            <wp:wrapSquare wrapText="bothSides"/>
            <wp:docPr id="1" name="Picture 1" descr="E:\Mohsin scanned doc\MY SMALL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hsin scanned doc\MY SMALL FOTO.jpg"/>
                    <pic:cNvPicPr>
                      <a:picLocks noChangeAspect="1" noChangeArrowheads="1"/>
                    </pic:cNvPicPr>
                  </pic:nvPicPr>
                  <pic:blipFill rotWithShape="1">
                    <a:blip r:embed="rId5">
                      <a:extLst>
                        <a:ext uri="{28A0092B-C50C-407E-A947-70E740481C1C}">
                          <a14:useLocalDpi xmlns:a14="http://schemas.microsoft.com/office/drawing/2010/main" val="0"/>
                        </a:ext>
                      </a:extLst>
                    </a:blip>
                    <a:srcRect l="5032" t="15423" r="9434" b="5473"/>
                    <a:stretch/>
                  </pic:blipFill>
                  <pic:spPr bwMode="auto">
                    <a:xfrm>
                      <a:off x="0" y="0"/>
                      <a:ext cx="1295400" cy="1514475"/>
                    </a:xfrm>
                    <a:prstGeom prst="rect">
                      <a:avLst/>
                    </a:prstGeom>
                    <a:noFill/>
                    <a:ln>
                      <a:noFill/>
                    </a:ln>
                    <a:extLst>
                      <a:ext uri="{53640926-AAD7-44D8-BBD7-CCE9431645EC}">
                        <a14:shadowObscured xmlns:a14="http://schemas.microsoft.com/office/drawing/2010/main"/>
                      </a:ext>
                    </a:extLst>
                  </pic:spPr>
                </pic:pic>
              </a:graphicData>
            </a:graphic>
          </wp:anchor>
        </w:drawing>
      </w:r>
      <w:r>
        <w:rPr>
          <w:b/>
          <w:bCs/>
          <w:color w:val="008000"/>
        </w:rPr>
        <w:t xml:space="preserve">MOHSIN SHAH, </w:t>
      </w:r>
      <w:proofErr w:type="spellStart"/>
      <w:r>
        <w:rPr>
          <w:b/>
          <w:bCs/>
          <w:color w:val="008000"/>
        </w:rPr>
        <w:t>Ph.D</w:t>
      </w:r>
      <w:proofErr w:type="spellEnd"/>
    </w:p>
    <w:p w:rsidR="00667154" w:rsidRPr="00667154" w:rsidRDefault="00667154" w:rsidP="00667154">
      <w:pPr>
        <w:jc w:val="both"/>
        <w:rPr>
          <w:rFonts w:cs="Arial"/>
          <w:b/>
          <w:sz w:val="20"/>
          <w:szCs w:val="20"/>
        </w:rPr>
      </w:pPr>
      <w:r w:rsidRPr="00667154">
        <w:rPr>
          <w:rFonts w:cs="Arial"/>
          <w:b/>
          <w:sz w:val="20"/>
          <w:szCs w:val="20"/>
        </w:rPr>
        <w:t>Dept. of Physiology, Institute of Basic Medical Science,</w:t>
      </w:r>
    </w:p>
    <w:p w:rsidR="00667154" w:rsidRPr="00667154" w:rsidRDefault="00667154" w:rsidP="00667154">
      <w:pPr>
        <w:jc w:val="both"/>
        <w:rPr>
          <w:rFonts w:cs="Arial"/>
          <w:b/>
          <w:sz w:val="20"/>
          <w:szCs w:val="20"/>
        </w:rPr>
      </w:pPr>
      <w:r w:rsidRPr="00667154">
        <w:rPr>
          <w:rFonts w:cs="Arial"/>
          <w:b/>
          <w:sz w:val="20"/>
          <w:szCs w:val="20"/>
        </w:rPr>
        <w:t>Khyber Medical University, Peshawar, KPK, Pakistan</w:t>
      </w:r>
    </w:p>
    <w:p w:rsidR="00667154" w:rsidRPr="00667154" w:rsidRDefault="00667154" w:rsidP="00667154">
      <w:pPr>
        <w:tabs>
          <w:tab w:val="left" w:pos="1440"/>
        </w:tabs>
        <w:jc w:val="both"/>
        <w:rPr>
          <w:b/>
          <w:sz w:val="20"/>
          <w:szCs w:val="20"/>
        </w:rPr>
      </w:pPr>
      <w:r w:rsidRPr="00667154">
        <w:rPr>
          <w:b/>
          <w:sz w:val="20"/>
          <w:szCs w:val="20"/>
        </w:rPr>
        <w:t>Phone: +92-91-5862482 Cell: +92-3429620074</w:t>
      </w:r>
    </w:p>
    <w:p w:rsidR="00667154" w:rsidRPr="00667154" w:rsidRDefault="00667154" w:rsidP="00667154">
      <w:pPr>
        <w:jc w:val="both"/>
        <w:rPr>
          <w:rFonts w:cs="Arial"/>
          <w:b/>
          <w:sz w:val="20"/>
          <w:szCs w:val="20"/>
        </w:rPr>
      </w:pPr>
      <w:r w:rsidRPr="00667154">
        <w:rPr>
          <w:rFonts w:cs="Arial"/>
          <w:b/>
          <w:sz w:val="20"/>
          <w:szCs w:val="20"/>
        </w:rPr>
        <w:t>Email: mohsin.ibms@kmu.edu.pk</w:t>
      </w:r>
    </w:p>
    <w:p w:rsidR="00710F04" w:rsidRDefault="00667154" w:rsidP="00667154">
      <w:pPr>
        <w:jc w:val="both"/>
      </w:pPr>
      <w:r>
        <w:br w:type="textWrapping" w:clear="all"/>
      </w:r>
    </w:p>
    <w:p w:rsidR="00667154" w:rsidRDefault="00667154" w:rsidP="00667154">
      <w:pPr>
        <w:jc w:val="both"/>
      </w:pPr>
    </w:p>
    <w:p w:rsidR="00667154" w:rsidRDefault="00667154" w:rsidP="00B528CF">
      <w:pPr>
        <w:spacing w:line="276" w:lineRule="auto"/>
        <w:jc w:val="both"/>
      </w:pPr>
      <w:r>
        <w:t xml:space="preserve">Dr. Mohsin Shah has joined Department </w:t>
      </w:r>
      <w:r w:rsidR="004B67B0">
        <w:t xml:space="preserve">of Physiology, Institute of Basic Medical Sciences, Khyber Medical University, </w:t>
      </w:r>
      <w:proofErr w:type="gramStart"/>
      <w:r w:rsidR="004B67B0">
        <w:t>Peshawar</w:t>
      </w:r>
      <w:proofErr w:type="gramEnd"/>
      <w:r w:rsidR="004B67B0">
        <w:t xml:space="preserve"> in September 26, 2011. Previously he has worked as senior research scientist at </w:t>
      </w:r>
      <w:proofErr w:type="spellStart"/>
      <w:r w:rsidR="004B67B0">
        <w:t>Gyeongsang</w:t>
      </w:r>
      <w:proofErr w:type="spellEnd"/>
      <w:r w:rsidR="004B67B0">
        <w:t xml:space="preserve"> National University, South Korea for one and half year.</w:t>
      </w:r>
    </w:p>
    <w:p w:rsidR="004B67B0" w:rsidRDefault="004B67B0" w:rsidP="00B528CF">
      <w:pPr>
        <w:spacing w:line="276" w:lineRule="auto"/>
        <w:jc w:val="both"/>
      </w:pPr>
    </w:p>
    <w:p w:rsidR="004B67B0" w:rsidRDefault="004B67B0" w:rsidP="00B528CF">
      <w:pPr>
        <w:spacing w:line="276" w:lineRule="auto"/>
        <w:jc w:val="both"/>
        <w:rPr>
          <w:rFonts w:cs="Arial"/>
        </w:rPr>
      </w:pPr>
      <w:r>
        <w:t xml:space="preserve">Dr. Mohsin </w:t>
      </w:r>
      <w:r w:rsidR="004F4492">
        <w:t>obtained his MSc and MPhil degrees in Biochemistr</w:t>
      </w:r>
      <w:r w:rsidR="00C00C58">
        <w:t>y/Molecular Biology from Quaid-i</w:t>
      </w:r>
      <w:bookmarkStart w:id="0" w:name="_GoBack"/>
      <w:bookmarkEnd w:id="0"/>
      <w:r w:rsidR="004F4492">
        <w:t>-</w:t>
      </w:r>
      <w:proofErr w:type="spellStart"/>
      <w:r w:rsidR="004F4492">
        <w:t>Azam</w:t>
      </w:r>
      <w:proofErr w:type="spellEnd"/>
      <w:r w:rsidR="004F4492">
        <w:t xml:space="preserve"> University, Islamabad</w:t>
      </w:r>
      <w:r w:rsidR="00BC052A">
        <w:t xml:space="preserve"> in the year 2004 and</w:t>
      </w:r>
      <w:r w:rsidR="004F4492">
        <w:t xml:space="preserve"> 2006 respectively. </w:t>
      </w:r>
      <w:r w:rsidR="00BC052A">
        <w:t xml:space="preserve">He got his PhD degree in applied life sciences from </w:t>
      </w:r>
      <w:proofErr w:type="spellStart"/>
      <w:r w:rsidR="00BC052A">
        <w:t>Gyeongsang</w:t>
      </w:r>
      <w:proofErr w:type="spellEnd"/>
      <w:r w:rsidR="00BC052A">
        <w:t xml:space="preserve"> National University, South Korea in Aug 25, 2010. His area of specialization is </w:t>
      </w:r>
      <w:proofErr w:type="spellStart"/>
      <w:r w:rsidR="00BC052A">
        <w:t>nanomedicine</w:t>
      </w:r>
      <w:proofErr w:type="spellEnd"/>
      <w:r w:rsidR="00BC052A">
        <w:t xml:space="preserve"> with a specific emphasis on developing novel means of drug delivery system</w:t>
      </w:r>
      <w:r w:rsidR="0004051C">
        <w:t>s as cancer therapeutics</w:t>
      </w:r>
      <w:r w:rsidR="00BC052A">
        <w:t xml:space="preserve">. During his PhD research projects Dr. Mohsin has carried out the preparation of drug loaded polymer nanoparticles, their structural characterization as well as in vitro and in vivo evaluation using state of the art technologies </w:t>
      </w:r>
      <w:r w:rsidR="00BC052A" w:rsidRPr="00BC052A">
        <w:rPr>
          <w:rStyle w:val="fontstyle01"/>
          <w:rFonts w:ascii="Arial" w:hAnsi="Arial" w:cs="Arial"/>
        </w:rPr>
        <w:t>such as NMR, FTIR spectroscopy, X</w:t>
      </w:r>
      <w:r w:rsidR="0004051C">
        <w:rPr>
          <w:rStyle w:val="fontstyle01"/>
          <w:rFonts w:ascii="Arial" w:hAnsi="Arial" w:cs="Arial"/>
        </w:rPr>
        <w:t>-</w:t>
      </w:r>
      <w:r w:rsidR="00BC052A" w:rsidRPr="00BC052A">
        <w:rPr>
          <w:rStyle w:val="fontstyle01"/>
          <w:rFonts w:ascii="Arial" w:hAnsi="Arial" w:cs="Arial"/>
        </w:rPr>
        <w:t>ray diffraction, AFM, SEM and fluorescent image analysis during which his knowledge of</w:t>
      </w:r>
      <w:r w:rsidR="00BC052A" w:rsidRPr="00BC052A">
        <w:rPr>
          <w:rFonts w:cs="Arial"/>
          <w:color w:val="000000"/>
        </w:rPr>
        <w:br/>
      </w:r>
      <w:r w:rsidR="00BC052A" w:rsidRPr="00BC052A">
        <w:rPr>
          <w:rStyle w:val="fontstyle01"/>
          <w:rFonts w:ascii="Arial" w:hAnsi="Arial" w:cs="Arial"/>
        </w:rPr>
        <w:t>biochemistry of bio-molecules and their pharmaceutical applications has been greatly</w:t>
      </w:r>
      <w:r w:rsidR="00BC052A" w:rsidRPr="00BC052A">
        <w:rPr>
          <w:rFonts w:cs="Arial"/>
          <w:color w:val="000000"/>
        </w:rPr>
        <w:t xml:space="preserve"> </w:t>
      </w:r>
      <w:r w:rsidR="00BC052A" w:rsidRPr="00BC052A">
        <w:rPr>
          <w:rStyle w:val="fontstyle01"/>
          <w:rFonts w:ascii="Arial" w:hAnsi="Arial" w:cs="Arial"/>
        </w:rPr>
        <w:t xml:space="preserve">improved. </w:t>
      </w:r>
      <w:r w:rsidR="0004051C">
        <w:rPr>
          <w:rFonts w:cs="Arial"/>
        </w:rPr>
        <w:t>Thus he has published several articles</w:t>
      </w:r>
      <w:r w:rsidR="00C34947" w:rsidRPr="00C34947">
        <w:rPr>
          <w:rFonts w:cs="Arial"/>
        </w:rPr>
        <w:t xml:space="preserve"> </w:t>
      </w:r>
      <w:r w:rsidR="00C34947">
        <w:rPr>
          <w:rFonts w:cs="Arial"/>
        </w:rPr>
        <w:t>in world leading peer review journals and filed international patents</w:t>
      </w:r>
      <w:r w:rsidR="0004051C">
        <w:rPr>
          <w:rFonts w:cs="Arial"/>
        </w:rPr>
        <w:t xml:space="preserve"> from his PhD research work.</w:t>
      </w:r>
    </w:p>
    <w:p w:rsidR="00C34947" w:rsidRDefault="00C34947" w:rsidP="00B528CF">
      <w:pPr>
        <w:spacing w:line="276" w:lineRule="auto"/>
        <w:jc w:val="both"/>
        <w:rPr>
          <w:rFonts w:cs="Arial"/>
        </w:rPr>
      </w:pPr>
    </w:p>
    <w:p w:rsidR="00C34947" w:rsidRDefault="00C34947" w:rsidP="00B528CF">
      <w:pPr>
        <w:spacing w:line="276" w:lineRule="auto"/>
        <w:jc w:val="both"/>
        <w:rPr>
          <w:rFonts w:cs="Arial"/>
        </w:rPr>
      </w:pPr>
      <w:r>
        <w:rPr>
          <w:rFonts w:cs="Arial"/>
        </w:rPr>
        <w:t>Currently Dr. Mohsin is working as assistant professor in the department of Physiology,</w:t>
      </w:r>
      <w:r w:rsidRPr="00C34947">
        <w:t xml:space="preserve"> </w:t>
      </w:r>
      <w:r>
        <w:t xml:space="preserve">Institute of Basic Medical Sciences, Khyber Medical University, </w:t>
      </w:r>
      <w:proofErr w:type="gramStart"/>
      <w:r>
        <w:t>Peshawar</w:t>
      </w:r>
      <w:proofErr w:type="gramEnd"/>
      <w:r>
        <w:t xml:space="preserve">. During his tenure </w:t>
      </w:r>
      <w:r w:rsidR="00B528CF">
        <w:t xml:space="preserve">here in Khyber Medical University </w:t>
      </w:r>
      <w:r>
        <w:t>he has supervised 1</w:t>
      </w:r>
      <w:r w:rsidR="007857B8">
        <w:t>8</w:t>
      </w:r>
      <w:r>
        <w:t xml:space="preserve"> MPhil students and published several international high impact articles from the MPhil </w:t>
      </w:r>
      <w:r w:rsidR="00B528CF">
        <w:t>student’s projects</w:t>
      </w:r>
      <w:r>
        <w:t>.</w:t>
      </w:r>
      <w:r w:rsidR="00B528CF">
        <w:t xml:space="preserve"> The main area of his research interest is </w:t>
      </w:r>
      <w:proofErr w:type="spellStart"/>
      <w:r w:rsidR="00B528CF">
        <w:t>nanomedicine</w:t>
      </w:r>
      <w:proofErr w:type="spellEnd"/>
      <w:r w:rsidR="00B528CF">
        <w:t xml:space="preserve"> in conjunction with endocrinology and reproductive physiology.</w:t>
      </w:r>
    </w:p>
    <w:p w:rsidR="00C34947" w:rsidRPr="00BC052A" w:rsidRDefault="00C34947" w:rsidP="00667154">
      <w:pPr>
        <w:jc w:val="both"/>
        <w:rPr>
          <w:rFonts w:cs="Arial"/>
        </w:rPr>
      </w:pPr>
    </w:p>
    <w:sectPr w:rsidR="00C34947" w:rsidRPr="00BC0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C6"/>
    <w:rsid w:val="0004051C"/>
    <w:rsid w:val="0044447E"/>
    <w:rsid w:val="004B67B0"/>
    <w:rsid w:val="004F4492"/>
    <w:rsid w:val="005E2307"/>
    <w:rsid w:val="00667154"/>
    <w:rsid w:val="006E0412"/>
    <w:rsid w:val="007857B8"/>
    <w:rsid w:val="00B528CF"/>
    <w:rsid w:val="00BC052A"/>
    <w:rsid w:val="00C00C58"/>
    <w:rsid w:val="00C023C6"/>
    <w:rsid w:val="00C3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54"/>
    <w:pPr>
      <w:widowControl w:val="0"/>
      <w:autoSpaceDE w:val="0"/>
      <w:autoSpaceDN w:val="0"/>
      <w:adjustRightInd w:val="0"/>
      <w:spacing w:after="0" w:line="240" w:lineRule="auto"/>
    </w:pPr>
    <w:rPr>
      <w:rFonts w:ascii="Arial" w:eastAsia="SimSun" w:hAnsi="Arial" w:cs="Times New Roman"/>
      <w:sz w:val="24"/>
      <w:szCs w:val="24"/>
    </w:rPr>
  </w:style>
  <w:style w:type="paragraph" w:styleId="Heading1">
    <w:name w:val="heading 1"/>
    <w:basedOn w:val="Normal"/>
    <w:next w:val="Normal"/>
    <w:link w:val="Heading1Char"/>
    <w:qFormat/>
    <w:rsid w:val="0066715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154"/>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67154"/>
    <w:rPr>
      <w:rFonts w:ascii="Tahoma" w:hAnsi="Tahoma" w:cs="Tahoma"/>
      <w:sz w:val="16"/>
      <w:szCs w:val="16"/>
    </w:rPr>
  </w:style>
  <w:style w:type="character" w:customStyle="1" w:styleId="Heading1Char">
    <w:name w:val="Heading 1 Char"/>
    <w:basedOn w:val="DefaultParagraphFont"/>
    <w:link w:val="Heading1"/>
    <w:rsid w:val="00667154"/>
    <w:rPr>
      <w:rFonts w:ascii="Arial" w:eastAsia="SimSun" w:hAnsi="Arial" w:cs="Times New Roman"/>
      <w:sz w:val="24"/>
      <w:szCs w:val="24"/>
    </w:rPr>
  </w:style>
  <w:style w:type="character" w:customStyle="1" w:styleId="fontstyle01">
    <w:name w:val="fontstyle01"/>
    <w:basedOn w:val="DefaultParagraphFont"/>
    <w:rsid w:val="00BC052A"/>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54"/>
    <w:pPr>
      <w:widowControl w:val="0"/>
      <w:autoSpaceDE w:val="0"/>
      <w:autoSpaceDN w:val="0"/>
      <w:adjustRightInd w:val="0"/>
      <w:spacing w:after="0" w:line="240" w:lineRule="auto"/>
    </w:pPr>
    <w:rPr>
      <w:rFonts w:ascii="Arial" w:eastAsia="SimSun" w:hAnsi="Arial" w:cs="Times New Roman"/>
      <w:sz w:val="24"/>
      <w:szCs w:val="24"/>
    </w:rPr>
  </w:style>
  <w:style w:type="paragraph" w:styleId="Heading1">
    <w:name w:val="heading 1"/>
    <w:basedOn w:val="Normal"/>
    <w:next w:val="Normal"/>
    <w:link w:val="Heading1Char"/>
    <w:qFormat/>
    <w:rsid w:val="0066715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154"/>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67154"/>
    <w:rPr>
      <w:rFonts w:ascii="Tahoma" w:hAnsi="Tahoma" w:cs="Tahoma"/>
      <w:sz w:val="16"/>
      <w:szCs w:val="16"/>
    </w:rPr>
  </w:style>
  <w:style w:type="character" w:customStyle="1" w:styleId="Heading1Char">
    <w:name w:val="Heading 1 Char"/>
    <w:basedOn w:val="DefaultParagraphFont"/>
    <w:link w:val="Heading1"/>
    <w:rsid w:val="00667154"/>
    <w:rPr>
      <w:rFonts w:ascii="Arial" w:eastAsia="SimSun" w:hAnsi="Arial" w:cs="Times New Roman"/>
      <w:sz w:val="24"/>
      <w:szCs w:val="24"/>
    </w:rPr>
  </w:style>
  <w:style w:type="character" w:customStyle="1" w:styleId="fontstyle01">
    <w:name w:val="fontstyle01"/>
    <w:basedOn w:val="DefaultParagraphFont"/>
    <w:rsid w:val="00BC052A"/>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 IBMS</dc:creator>
  <cp:lastModifiedBy>HP COMPAQ 6300</cp:lastModifiedBy>
  <cp:revision>3</cp:revision>
  <dcterms:created xsi:type="dcterms:W3CDTF">2018-05-08T09:22:00Z</dcterms:created>
  <dcterms:modified xsi:type="dcterms:W3CDTF">2018-05-08T09:22:00Z</dcterms:modified>
</cp:coreProperties>
</file>